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BBC6" w14:textId="77777777" w:rsidR="00087BDA" w:rsidRDefault="00000000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人文学院教育基金会奖学金评审工作实施办法</w:t>
      </w:r>
    </w:p>
    <w:p w14:paraId="09A3742C" w14:textId="77777777" w:rsidR="00087BDA" w:rsidRDefault="0000000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人文学院教育基金会奖项及评审要求</w:t>
      </w:r>
    </w:p>
    <w:tbl>
      <w:tblPr>
        <w:tblStyle w:val="a3"/>
        <w:tblW w:w="0" w:type="auto"/>
        <w:tblInd w:w="-120" w:type="dxa"/>
        <w:tblLook w:val="04A0" w:firstRow="1" w:lastRow="0" w:firstColumn="1" w:lastColumn="0" w:noHBand="0" w:noVBand="1"/>
      </w:tblPr>
      <w:tblGrid>
        <w:gridCol w:w="1989"/>
        <w:gridCol w:w="1230"/>
        <w:gridCol w:w="7671"/>
        <w:gridCol w:w="3270"/>
      </w:tblGrid>
      <w:tr w:rsidR="00087BDA" w14:paraId="7323A421" w14:textId="77777777">
        <w:tc>
          <w:tcPr>
            <w:tcW w:w="1989" w:type="dxa"/>
          </w:tcPr>
          <w:p w14:paraId="5EAC7C45" w14:textId="77777777" w:rsidR="00087BDA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奖项名称</w:t>
            </w:r>
          </w:p>
        </w:tc>
        <w:tc>
          <w:tcPr>
            <w:tcW w:w="1230" w:type="dxa"/>
          </w:tcPr>
          <w:p w14:paraId="1A285D6D" w14:textId="77777777" w:rsidR="00087BDA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金额（元）</w:t>
            </w:r>
          </w:p>
        </w:tc>
        <w:tc>
          <w:tcPr>
            <w:tcW w:w="7671" w:type="dxa"/>
          </w:tcPr>
          <w:p w14:paraId="1994E9D4" w14:textId="77777777" w:rsidR="00087BDA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要求</w:t>
            </w:r>
          </w:p>
        </w:tc>
        <w:tc>
          <w:tcPr>
            <w:tcW w:w="3270" w:type="dxa"/>
          </w:tcPr>
          <w:p w14:paraId="00DB2B95" w14:textId="77777777" w:rsidR="00087BDA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人数及备注</w:t>
            </w:r>
          </w:p>
        </w:tc>
      </w:tr>
      <w:tr w:rsidR="00087BDA" w14:paraId="04840DC1" w14:textId="77777777">
        <w:trPr>
          <w:trHeight w:val="242"/>
        </w:trPr>
        <w:tc>
          <w:tcPr>
            <w:tcW w:w="1989" w:type="dxa"/>
          </w:tcPr>
          <w:p w14:paraId="395C7E40" w14:textId="77777777" w:rsidR="00087BDA" w:rsidRDefault="00000000">
            <w:pPr>
              <w:jc w:val="center"/>
            </w:pPr>
            <w:r>
              <w:rPr>
                <w:rFonts w:hint="eastAsia"/>
              </w:rPr>
              <w:t>萧焜焘奖学基金</w:t>
            </w:r>
          </w:p>
        </w:tc>
        <w:tc>
          <w:tcPr>
            <w:tcW w:w="1230" w:type="dxa"/>
          </w:tcPr>
          <w:p w14:paraId="2C6430CC" w14:textId="77777777" w:rsidR="00087BDA" w:rsidRDefault="00000000">
            <w:pPr>
              <w:jc w:val="center"/>
            </w:pPr>
            <w:r>
              <w:t>硕士</w:t>
            </w:r>
            <w:r>
              <w:t>4000</w:t>
            </w:r>
            <w:r>
              <w:t>博士</w:t>
            </w:r>
            <w:r>
              <w:t>6000</w:t>
            </w:r>
          </w:p>
        </w:tc>
        <w:tc>
          <w:tcPr>
            <w:tcW w:w="7671" w:type="dxa"/>
          </w:tcPr>
          <w:p w14:paraId="1AB0C9E5" w14:textId="77777777" w:rsidR="00087BDA" w:rsidRDefault="00000000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、拥护中国共产党，热爱祖国，热爱人民；</w:t>
            </w:r>
          </w:p>
          <w:p w14:paraId="0B3E0A1F" w14:textId="77777777" w:rsidR="00087BDA" w:rsidRDefault="00000000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、遵纪守法，品行端正，在校期间未受过通报批评或其他处分；</w:t>
            </w:r>
          </w:p>
          <w:p w14:paraId="6616F604" w14:textId="77777777" w:rsidR="00087BDA" w:rsidRDefault="00000000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、学习刻苦认真，成绩优良；</w:t>
            </w:r>
          </w:p>
          <w:p w14:paraId="19E8DE7B" w14:textId="77777777" w:rsidR="00087BDA" w:rsidRDefault="00000000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、关心集体、团结同学、热心公益活动，有较强的社会责任感</w:t>
            </w:r>
            <w:r>
              <w:rPr>
                <w:rFonts w:hint="eastAsia"/>
              </w:rPr>
              <w:t>;</w:t>
            </w:r>
          </w:p>
          <w:p w14:paraId="15ABE529" w14:textId="77777777" w:rsidR="00087BDA" w:rsidRDefault="00000000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、同等条件下，生活困难的学生优先。</w:t>
            </w:r>
          </w:p>
        </w:tc>
        <w:tc>
          <w:tcPr>
            <w:tcW w:w="3270" w:type="dxa"/>
          </w:tcPr>
          <w:p w14:paraId="7E830C84" w14:textId="77777777" w:rsidR="00087BDA" w:rsidRDefault="00000000">
            <w:pPr>
              <w:jc w:val="center"/>
            </w:pPr>
            <w:r>
              <w:rPr>
                <w:rFonts w:hint="eastAsia"/>
              </w:rPr>
              <w:t>人文学院哲学与科学系全日制硕士生与博士生各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</w:tr>
      <w:tr w:rsidR="00087BDA" w14:paraId="560DE7AA" w14:textId="77777777">
        <w:tc>
          <w:tcPr>
            <w:tcW w:w="1989" w:type="dxa"/>
          </w:tcPr>
          <w:p w14:paraId="59106ADF" w14:textId="77777777" w:rsidR="00087BDA" w:rsidRDefault="00000000">
            <w:pPr>
              <w:jc w:val="center"/>
            </w:pPr>
            <w:r>
              <w:rPr>
                <w:rFonts w:hint="eastAsia"/>
              </w:rPr>
              <w:t>苏美达奖学金</w:t>
            </w:r>
          </w:p>
        </w:tc>
        <w:tc>
          <w:tcPr>
            <w:tcW w:w="1230" w:type="dxa"/>
          </w:tcPr>
          <w:p w14:paraId="65E0CAF8" w14:textId="77777777" w:rsidR="00087BDA" w:rsidRDefault="00000000">
            <w:pPr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7671" w:type="dxa"/>
          </w:tcPr>
          <w:p w14:paraId="40296C25" w14:textId="77777777" w:rsidR="002B0947" w:rsidRDefault="002B0947" w:rsidP="002B0947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在读硕士研究生；</w:t>
            </w:r>
          </w:p>
          <w:p w14:paraId="4AA33154" w14:textId="33B84B31" w:rsidR="002B0947" w:rsidRDefault="002B0947" w:rsidP="002B0947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院系成绩排名前</w:t>
            </w:r>
            <w:r>
              <w:rPr>
                <w:rFonts w:hint="eastAsia"/>
              </w:rPr>
              <w:t>40%(</w:t>
            </w:r>
            <w:r>
              <w:rPr>
                <w:rFonts w:hint="eastAsia"/>
              </w:rPr>
              <w:t>并附成绩单及排名情况证明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，有较强组织经验的同学可适当放宽</w:t>
            </w:r>
            <w:r>
              <w:rPr>
                <w:rFonts w:hint="eastAsia"/>
              </w:rPr>
              <w:t>;</w:t>
            </w:r>
          </w:p>
          <w:p w14:paraId="71A8381B" w14:textId="77777777" w:rsidR="002B0947" w:rsidRDefault="002B0947" w:rsidP="002B0947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满足以下任意一条</w:t>
            </w:r>
            <w:r>
              <w:rPr>
                <w:rFonts w:hint="eastAsia"/>
              </w:rPr>
              <w:t>:</w:t>
            </w:r>
          </w:p>
          <w:p w14:paraId="34624033" w14:textId="77777777" w:rsidR="002B0947" w:rsidRDefault="002B0947" w:rsidP="002B0947">
            <w:pPr>
              <w:jc w:val="left"/>
            </w:pPr>
            <w:r>
              <w:rPr>
                <w:rFonts w:hint="eastAsia"/>
              </w:rPr>
              <w:t>1)</w:t>
            </w:r>
            <w:r>
              <w:rPr>
                <w:rFonts w:hint="eastAsia"/>
              </w:rPr>
              <w:t>系东南大学苏美达工作站或虚拟班同学，并表现合格以上</w:t>
            </w:r>
            <w:r>
              <w:rPr>
                <w:rFonts w:hint="eastAsia"/>
              </w:rPr>
              <w:t>;</w:t>
            </w:r>
          </w:p>
          <w:p w14:paraId="5D7D66C8" w14:textId="10269D03" w:rsidR="002B0947" w:rsidRDefault="002B0947" w:rsidP="002B0947">
            <w:pPr>
              <w:jc w:val="left"/>
            </w:pPr>
            <w:r>
              <w:rPr>
                <w:rFonts w:hint="eastAsia"/>
              </w:rPr>
              <w:t>2)</w:t>
            </w:r>
            <w:r>
              <w:rPr>
                <w:rFonts w:hint="eastAsia"/>
              </w:rPr>
              <w:t>在苏美达集团及下属子公司范围内实习不少于两个月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可获奖后参与实习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，并获得良好评价</w:t>
            </w:r>
            <w:r>
              <w:rPr>
                <w:rFonts w:hint="eastAsia"/>
              </w:rPr>
              <w:t>;</w:t>
            </w:r>
          </w:p>
          <w:p w14:paraId="6748C672" w14:textId="77777777" w:rsidR="002B0947" w:rsidRDefault="002B0947" w:rsidP="002B0947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公示后，参与公司见面交流活动，领取奖学金</w:t>
            </w:r>
            <w:r>
              <w:rPr>
                <w:rFonts w:hint="eastAsia"/>
              </w:rPr>
              <w:t>;</w:t>
            </w:r>
          </w:p>
          <w:p w14:paraId="2EDCF3FA" w14:textId="3845C2A3" w:rsidR="002B0947" w:rsidRDefault="002B0947" w:rsidP="002B0947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任何情况下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如发现奖学金获得者有不满足以上条件情况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保留追回权利。</w:t>
            </w:r>
          </w:p>
          <w:p w14:paraId="6BEF2267" w14:textId="6D88982E" w:rsidR="00087BDA" w:rsidRDefault="002B0947" w:rsidP="002B0947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项条件满足的情况下，优先考虑第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</w:t>
            </w:r>
          </w:p>
        </w:tc>
        <w:tc>
          <w:tcPr>
            <w:tcW w:w="3270" w:type="dxa"/>
          </w:tcPr>
          <w:p w14:paraId="5007CB45" w14:textId="479CD555" w:rsidR="00087BDA" w:rsidRDefault="00000000">
            <w:pPr>
              <w:jc w:val="center"/>
            </w:pPr>
            <w:r>
              <w:rPr>
                <w:rFonts w:hint="eastAsia"/>
              </w:rPr>
              <w:t>人文学院</w:t>
            </w:r>
            <w:r w:rsidR="002B0947">
              <w:rPr>
                <w:rFonts w:hint="eastAsia"/>
              </w:rPr>
              <w:t>7</w:t>
            </w:r>
            <w:r>
              <w:rPr>
                <w:rFonts w:hint="eastAsia"/>
              </w:rPr>
              <w:t>人</w:t>
            </w:r>
          </w:p>
        </w:tc>
      </w:tr>
      <w:tr w:rsidR="00087BDA" w14:paraId="70F91CD0" w14:textId="77777777">
        <w:tc>
          <w:tcPr>
            <w:tcW w:w="1989" w:type="dxa"/>
          </w:tcPr>
          <w:p w14:paraId="6E7D372D" w14:textId="77777777" w:rsidR="00087BDA" w:rsidRDefault="00000000">
            <w:pPr>
              <w:jc w:val="center"/>
            </w:pPr>
            <w:r>
              <w:rPr>
                <w:rFonts w:hint="eastAsia"/>
              </w:rPr>
              <w:t>育姝奖学金</w:t>
            </w:r>
          </w:p>
        </w:tc>
        <w:tc>
          <w:tcPr>
            <w:tcW w:w="1230" w:type="dxa"/>
          </w:tcPr>
          <w:p w14:paraId="54BAB20E" w14:textId="77777777" w:rsidR="00087BDA" w:rsidRDefault="00000000">
            <w:pPr>
              <w:jc w:val="center"/>
            </w:pPr>
            <w:r>
              <w:rPr>
                <w:rFonts w:hint="eastAsia"/>
              </w:rPr>
              <w:t>8000</w:t>
            </w:r>
          </w:p>
        </w:tc>
        <w:tc>
          <w:tcPr>
            <w:tcW w:w="7671" w:type="dxa"/>
          </w:tcPr>
          <w:p w14:paraId="194DB4E8" w14:textId="77777777" w:rsidR="00087BDA" w:rsidRDefault="00000000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拥护中国共产党，热爱祖国，热爱人民；</w:t>
            </w:r>
          </w:p>
          <w:p w14:paraId="5521D862" w14:textId="77777777" w:rsidR="00087BDA" w:rsidRDefault="00000000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遵纪守法，品行端正，在校期间未受过通报批评或其他处分；</w:t>
            </w:r>
          </w:p>
          <w:p w14:paraId="0E7718F9" w14:textId="77777777" w:rsidR="00087BDA" w:rsidRDefault="00000000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学习刻苦认真，成绩优良，综合成绩排名位于年级前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14:paraId="0A05B51E" w14:textId="77777777" w:rsidR="00087BDA" w:rsidRDefault="00000000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关心集体、团结同学、热心公益活动，有较强的社会责任感；</w:t>
            </w:r>
          </w:p>
          <w:p w14:paraId="1801FD44" w14:textId="77777777" w:rsidR="00087BDA" w:rsidRDefault="00000000">
            <w:pPr>
              <w:jc w:val="left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家庭经济困难的学生优先。</w:t>
            </w:r>
          </w:p>
        </w:tc>
        <w:tc>
          <w:tcPr>
            <w:tcW w:w="3270" w:type="dxa"/>
          </w:tcPr>
          <w:p w14:paraId="1F5DEA7A" w14:textId="77777777" w:rsidR="00087BDA" w:rsidRDefault="00000000">
            <w:pPr>
              <w:jc w:val="center"/>
            </w:pPr>
            <w:r>
              <w:rPr>
                <w:rFonts w:hint="eastAsia"/>
              </w:rPr>
              <w:t>人文学院哲学专业研究生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</w:p>
        </w:tc>
      </w:tr>
    </w:tbl>
    <w:p w14:paraId="1FD3573E" w14:textId="77777777" w:rsidR="00087BDA" w:rsidRDefault="00087BDA"/>
    <w:p w14:paraId="09C6ACC9" w14:textId="77777777" w:rsidR="00087BDA" w:rsidRDefault="00087BDA"/>
    <w:p w14:paraId="25DF4488" w14:textId="77777777" w:rsidR="00087BDA" w:rsidRDefault="00087BDA"/>
    <w:p w14:paraId="0154E103" w14:textId="77777777" w:rsidR="00087BDA" w:rsidRDefault="00000000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二、评定流程</w:t>
      </w:r>
    </w:p>
    <w:p w14:paraId="3048EE22" w14:textId="77777777" w:rsidR="00087BD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① 学生自我介绍，限时 3 分钟</w:t>
      </w:r>
    </w:p>
    <w:p w14:paraId="78E4511C" w14:textId="77777777" w:rsidR="00087BD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② 由评委随机提问，申请者进行回答，限时 2 分钟。</w:t>
      </w:r>
    </w:p>
    <w:p w14:paraId="6A08A4CE" w14:textId="77777777" w:rsidR="00087BD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③ 最终由评委进行打分，每人 100 分。按照奖项平均得分由高至低排序确定学院推荐人，并将最终推荐名单</w:t>
      </w:r>
    </w:p>
    <w:p w14:paraId="68A75E35" w14:textId="77777777" w:rsidR="00087BD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进行公示。</w:t>
      </w:r>
    </w:p>
    <w:p w14:paraId="77D5FC41" w14:textId="3EC2B89E" w:rsidR="00087BD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④ 评审时间：暂定</w:t>
      </w:r>
      <w:r w:rsidR="00820020" w:rsidRPr="00820020">
        <w:rPr>
          <w:rFonts w:ascii="宋体" w:eastAsia="宋体" w:hAnsi="宋体" w:cs="宋体" w:hint="eastAsia"/>
          <w:sz w:val="24"/>
          <w:szCs w:val="32"/>
        </w:rPr>
        <w:t>2025年4月15日到21日之间</w:t>
      </w:r>
      <w:r>
        <w:rPr>
          <w:rFonts w:ascii="宋体" w:eastAsia="宋体" w:hAnsi="宋体" w:cs="宋体" w:hint="eastAsia"/>
          <w:sz w:val="24"/>
          <w:szCs w:val="32"/>
        </w:rPr>
        <w:t>（具体时间地点待通知）</w:t>
      </w:r>
    </w:p>
    <w:p w14:paraId="673B441E" w14:textId="34D30827" w:rsidR="00087BD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确认申请者在提交系统后请加入候选人 QQ 群：</w:t>
      </w:r>
      <w:r w:rsidR="00820020" w:rsidRPr="00820020">
        <w:rPr>
          <w:rFonts w:ascii="宋体" w:eastAsia="宋体" w:hAnsi="宋体" w:cs="宋体"/>
          <w:sz w:val="24"/>
          <w:szCs w:val="32"/>
        </w:rPr>
        <w:t>908140410</w:t>
      </w:r>
      <w:r w:rsidR="00820020">
        <w:rPr>
          <w:rFonts w:ascii="宋体" w:eastAsia="宋体" w:hAnsi="宋体" w:cs="宋体" w:hint="eastAsia"/>
          <w:sz w:val="24"/>
          <w:szCs w:val="32"/>
        </w:rPr>
        <w:t>。</w:t>
      </w:r>
    </w:p>
    <w:sectPr w:rsidR="00087B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E4F2" w14:textId="77777777" w:rsidR="006A5519" w:rsidRDefault="006A5519" w:rsidP="002B0947">
      <w:r>
        <w:separator/>
      </w:r>
    </w:p>
  </w:endnote>
  <w:endnote w:type="continuationSeparator" w:id="0">
    <w:p w14:paraId="17C6D5D7" w14:textId="77777777" w:rsidR="006A5519" w:rsidRDefault="006A5519" w:rsidP="002B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0BE9" w14:textId="77777777" w:rsidR="006A5519" w:rsidRDefault="006A5519" w:rsidP="002B0947">
      <w:r>
        <w:separator/>
      </w:r>
    </w:p>
  </w:footnote>
  <w:footnote w:type="continuationSeparator" w:id="0">
    <w:p w14:paraId="49A76E75" w14:textId="77777777" w:rsidR="006A5519" w:rsidRDefault="006A5519" w:rsidP="002B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xMzdmOGZmOGYzMWUwOTJmNDUzZmQzZDhkOGU2N2QifQ=="/>
  </w:docVars>
  <w:rsids>
    <w:rsidRoot w:val="40E321E4"/>
    <w:rsid w:val="00087BDA"/>
    <w:rsid w:val="000C6277"/>
    <w:rsid w:val="002B0947"/>
    <w:rsid w:val="006A5519"/>
    <w:rsid w:val="00820020"/>
    <w:rsid w:val="008E5C9C"/>
    <w:rsid w:val="017716F4"/>
    <w:rsid w:val="064B46CC"/>
    <w:rsid w:val="07777777"/>
    <w:rsid w:val="14893AD1"/>
    <w:rsid w:val="1F2D7B6A"/>
    <w:rsid w:val="27300E27"/>
    <w:rsid w:val="33613269"/>
    <w:rsid w:val="3B4A5604"/>
    <w:rsid w:val="3F1B5FEF"/>
    <w:rsid w:val="40E321E4"/>
    <w:rsid w:val="573E74AA"/>
    <w:rsid w:val="5AE83531"/>
    <w:rsid w:val="613D6A07"/>
    <w:rsid w:val="626D39E9"/>
    <w:rsid w:val="68EE362C"/>
    <w:rsid w:val="6AF37276"/>
    <w:rsid w:val="70563546"/>
    <w:rsid w:val="79A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7F993"/>
  <w15:docId w15:val="{3EF9E8A3-1219-4718-A0B8-0590639F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09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09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B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09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瑶瑶子</dc:creator>
  <cp:lastModifiedBy>0805 Nichuny</cp:lastModifiedBy>
  <cp:revision>3</cp:revision>
  <dcterms:created xsi:type="dcterms:W3CDTF">2024-04-08T06:57:00Z</dcterms:created>
  <dcterms:modified xsi:type="dcterms:W3CDTF">2025-04-11T04:14:00Z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A2935310472E4003B39BBEAE5A6C72F7_11</vt:lpwstr>
  </property>
</Properties>
</file>