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/>
        <w:ind w:left="920"/>
        <w:rPr>
          <w:rFonts w:ascii="宋体" w:eastAsia="宋体"/>
          <w:sz w:val="21"/>
        </w:rPr>
      </w:pPr>
      <w:r>
        <w:pict>
          <v:rect id="_x0000_s1087" o:spid="_x0000_s1087" o:spt="1" style="position:absolute;left:0pt;margin-left:426.15pt;margin-top:382.35pt;height:0.7pt;width:2.85pt;mso-position-horizontal-relative:page;mso-position-vertical-relative:page;z-index:-251657216;mso-width-relative:page;mso-height-relative:page;" fillcolor="#0462C1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88" o:spid="_x0000_s1088" o:spt="202" type="#_x0000_t202" style="position:absolute;left:0pt;margin-left:107.9pt;margin-top:552.35pt;height:29.8pt;width:16.05pt;mso-position-horizontal-relative:page;mso-position-vertical-relative:page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89" o:spid="_x0000_s1089" o:spt="202" type="#_x0000_t202" style="position:absolute;left:0pt;margin-left:107.9pt;margin-top:593.65pt;height:9.05pt;width:16.05pt;mso-position-horizontal-relative:page;mso-position-vertical-relative:page;z-index:-2516551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90" o:spid="_x0000_s1090" o:spt="202" type="#_x0000_t202" style="position:absolute;left:0pt;margin-left:70.1pt;margin-top:491.15pt;height:9.05pt;width:16.05pt;mso-position-horizontal-relative:page;mso-position-vertical-relative:page;z-index:-2516541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70.1pt;margin-top:511.9pt;height:9.05pt;width:16.05pt;mso-position-horizontal-relative:page;mso-position-vertical-relative:page;z-index:-2516531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70.1pt;margin-top:532.55pt;height:9.05pt;width:16.05pt;mso-position-horizontal-relative:page;mso-position-vertical-relative:page;z-index:-2516520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70.1pt;margin-top:553.2pt;height:9.05pt;width:16.05pt;mso-position-horizontal-relative:page;mso-position-vertical-relative:page;z-index:-2516510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70.1pt;margin-top:573.85pt;height:9.05pt;width:16.05pt;mso-position-horizontal-relative:page;mso-position-vertical-relative:page;z-index:-2516500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70.1pt;margin-top:594.5pt;height:9.05pt;width:16.05pt;mso-position-horizontal-relative:page;mso-position-vertical-relative:page;z-index:-251649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96" o:spid="_x0000_s1096" o:spt="202" type="#_x0000_t202" style="position:absolute;left:0pt;margin-left:70.1pt;margin-top:615.1pt;height:9.05pt;width:16.05pt;mso-position-horizontal-relative:page;mso-position-vertical-relative:page;z-index:-2516480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hint="eastAsia" w:ascii="宋体" w:eastAsia="宋体"/>
          <w:sz w:val="21"/>
        </w:rPr>
        <w:t xml:space="preserve">附表 2 硕士答辩会情况表（按下表填入相关信息） </w:t>
      </w:r>
    </w:p>
    <w:p>
      <w:pPr>
        <w:pStyle w:val="2"/>
        <w:spacing w:before="25"/>
      </w:pPr>
      <w:r>
        <w:t xml:space="preserve">东南大学 </w:t>
      </w:r>
    </w:p>
    <w:p>
      <w:pPr>
        <w:pStyle w:val="3"/>
      </w:pPr>
      <w:r>
        <w:t xml:space="preserve">硕士学位论文答辩会情况表 </w:t>
      </w:r>
    </w:p>
    <w:p>
      <w:pPr>
        <w:pStyle w:val="5"/>
        <w:rPr>
          <w:rFonts w:ascii="宋体"/>
          <w:sz w:val="20"/>
        </w:rPr>
      </w:pPr>
    </w:p>
    <w:p>
      <w:pPr>
        <w:pStyle w:val="5"/>
        <w:rPr>
          <w:rFonts w:ascii="宋体"/>
          <w:sz w:val="20"/>
        </w:rPr>
      </w:pPr>
    </w:p>
    <w:p>
      <w:pPr>
        <w:pStyle w:val="5"/>
        <w:spacing w:before="4"/>
        <w:rPr>
          <w:rFonts w:ascii="宋体"/>
          <w:sz w:val="28"/>
        </w:rPr>
      </w:pPr>
    </w:p>
    <w:tbl>
      <w:tblPr>
        <w:tblStyle w:val="8"/>
        <w:tblW w:w="9635" w:type="dxa"/>
        <w:tblInd w:w="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993"/>
        <w:gridCol w:w="1764"/>
        <w:gridCol w:w="835"/>
        <w:gridCol w:w="867"/>
        <w:gridCol w:w="708"/>
        <w:gridCol w:w="425"/>
        <w:gridCol w:w="425"/>
        <w:gridCol w:w="2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84" w:hRule="atLeast"/>
        </w:trPr>
        <w:tc>
          <w:tcPr>
            <w:tcW w:w="1843" w:type="dxa"/>
            <w:gridSpan w:val="2"/>
          </w:tcPr>
          <w:p>
            <w:pPr>
              <w:pStyle w:val="12"/>
              <w:spacing w:before="6"/>
              <w:ind w:left="0"/>
              <w:rPr>
                <w:sz w:val="18"/>
              </w:rPr>
            </w:pPr>
          </w:p>
          <w:p>
            <w:pPr>
              <w:pStyle w:val="12"/>
              <w:spacing w:before="0"/>
              <w:ind w:right="-15"/>
              <w:rPr>
                <w:b/>
                <w:sz w:val="24"/>
              </w:rPr>
            </w:pPr>
            <w:r>
              <w:rPr>
                <w:b/>
                <w:spacing w:val="-41"/>
                <w:sz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 w:eastAsia="zh-CN"/>
              </w:rPr>
              <w:t>173910</w:t>
            </w: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 w:eastAsia="zh-CN"/>
              </w:rPr>
              <w:t>张天柱</w:t>
            </w:r>
          </w:p>
        </w:tc>
        <w:tc>
          <w:tcPr>
            <w:tcW w:w="2000" w:type="dxa"/>
            <w:gridSpan w:val="3"/>
          </w:tcPr>
          <w:p>
            <w:pPr>
              <w:pStyle w:val="12"/>
              <w:spacing w:before="214"/>
              <w:ind w:left="111"/>
              <w:rPr>
                <w:b/>
                <w:sz w:val="28"/>
              </w:rPr>
            </w:pPr>
            <w:r>
              <w:rPr>
                <w:b/>
                <w:spacing w:val="-41"/>
                <w:sz w:val="28"/>
              </w:rPr>
              <w:t>导师姓名、职称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pStyle w:val="12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 w:eastAsia="zh-CN"/>
              </w:rPr>
              <w:t>盛凌振</w:t>
            </w: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 xml:space="preserve"> 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85" w:hRule="atLeast"/>
        </w:trPr>
        <w:tc>
          <w:tcPr>
            <w:tcW w:w="1843" w:type="dxa"/>
            <w:gridSpan w:val="2"/>
          </w:tcPr>
          <w:p>
            <w:pPr>
              <w:pStyle w:val="12"/>
              <w:spacing w:before="215"/>
              <w:rPr>
                <w:b/>
                <w:sz w:val="28"/>
              </w:rPr>
            </w:pPr>
            <w:r>
              <w:rPr>
                <w:b/>
                <w:sz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pStyle w:val="12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 w:eastAsia="zh-CN"/>
              </w:rPr>
              <w:t>3.39</w:t>
            </w: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万</w:t>
            </w:r>
          </w:p>
        </w:tc>
        <w:tc>
          <w:tcPr>
            <w:tcW w:w="2000" w:type="dxa"/>
            <w:gridSpan w:val="3"/>
          </w:tcPr>
          <w:p>
            <w:pPr>
              <w:pStyle w:val="12"/>
              <w:ind w:left="368"/>
              <w:rPr>
                <w:b/>
                <w:sz w:val="28"/>
              </w:rPr>
            </w:pPr>
            <w:r>
              <w:rPr>
                <w:b/>
                <w:sz w:val="28"/>
              </w:rPr>
              <w:t>所 在 院 系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pStyle w:val="12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人文学院 MPA中心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843" w:type="dxa"/>
            <w:gridSpan w:val="2"/>
          </w:tcPr>
          <w:p>
            <w:pPr>
              <w:pStyle w:val="12"/>
              <w:rPr>
                <w:b/>
                <w:sz w:val="28"/>
              </w:rPr>
            </w:pPr>
            <w:r>
              <w:rPr>
                <w:b/>
                <w:sz w:val="28"/>
              </w:rPr>
              <w:t>研究方向</w:t>
            </w:r>
          </w:p>
        </w:tc>
        <w:tc>
          <w:tcPr>
            <w:tcW w:w="7792" w:type="dxa"/>
            <w:gridSpan w:val="7"/>
            <w:vAlign w:val="center"/>
          </w:tcPr>
          <w:p>
            <w:pPr>
              <w:pStyle w:val="12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 w:eastAsia="zh-CN"/>
              </w:rPr>
              <w:t>应用研究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43" w:type="dxa"/>
            <w:gridSpan w:val="2"/>
          </w:tcPr>
          <w:p>
            <w:pPr>
              <w:pStyle w:val="12"/>
              <w:spacing w:before="137"/>
              <w:rPr>
                <w:b/>
                <w:sz w:val="28"/>
              </w:rPr>
            </w:pPr>
            <w:r>
              <w:rPr>
                <w:b/>
                <w:sz w:val="28"/>
              </w:rPr>
              <w:t>论文题目</w:t>
            </w:r>
          </w:p>
        </w:tc>
        <w:tc>
          <w:tcPr>
            <w:tcW w:w="7792" w:type="dxa"/>
            <w:gridSpan w:val="7"/>
            <w:vAlign w:val="center"/>
          </w:tcPr>
          <w:p>
            <w:pPr>
              <w:pStyle w:val="12"/>
              <w:ind w:left="0"/>
              <w:jc w:val="center"/>
              <w:rPr>
                <w:rFonts w:hint="default" w:ascii="仿宋_GB2312" w:hAnsi="仿宋_GB2312" w:eastAsia="仿宋_GB2312" w:cs="仿宋_GB2312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 w:eastAsia="zh-CN"/>
              </w:rPr>
              <w:t>基层政协协商民主实践研究—以盱眙县政协为例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843" w:type="dxa"/>
            <w:gridSpan w:val="2"/>
          </w:tcPr>
          <w:p>
            <w:pPr>
              <w:pStyle w:val="12"/>
              <w:spacing w:before="84" w:line="213" w:lineRule="auto"/>
              <w:ind w:right="456"/>
              <w:rPr>
                <w:b/>
                <w:sz w:val="28"/>
              </w:rPr>
            </w:pPr>
            <w:r>
              <w:rPr>
                <w:b/>
                <w:sz w:val="28"/>
              </w:rPr>
              <w:t>答辩日期开始时间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  <w:ind w:left="0"/>
              <w:jc w:val="center"/>
              <w:rPr>
                <w:b/>
                <w:sz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9月4日8：30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12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>
            <w:pPr>
              <w:pStyle w:val="12"/>
              <w:spacing w:before="6"/>
              <w:jc w:val="both"/>
              <w:rPr>
                <w:rFonts w:ascii="仿宋_GB2312" w:hAnsi="仿宋_GB2312" w:eastAsia="仿宋_GB2312" w:cs="仿宋_GB2312"/>
                <w:bCs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lang w:val="en-US"/>
              </w:rPr>
              <w:t>腾讯会议网址/会议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1"/>
                <w:lang w:val="en-US"/>
              </w:rPr>
              <w:t>ID号:278238697</w:t>
            </w:r>
          </w:p>
          <w:p>
            <w:pPr>
              <w:pStyle w:val="12"/>
              <w:spacing w:before="6"/>
              <w:jc w:val="both"/>
              <w:rPr>
                <w:rFonts w:ascii="等线" w:eastAsia="等线"/>
                <w:b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lang w:val="en-US"/>
              </w:rPr>
              <w:t>会议密码：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restart"/>
          </w:tcPr>
          <w:p>
            <w:pPr>
              <w:pStyle w:val="12"/>
              <w:spacing w:before="0"/>
              <w:ind w:left="0"/>
              <w:rPr>
                <w:sz w:val="28"/>
              </w:rPr>
            </w:pPr>
          </w:p>
          <w:p>
            <w:pPr>
              <w:pStyle w:val="12"/>
              <w:spacing w:before="0"/>
              <w:ind w:left="0"/>
              <w:rPr>
                <w:sz w:val="28"/>
              </w:rPr>
            </w:pPr>
          </w:p>
          <w:p>
            <w:pPr>
              <w:pStyle w:val="12"/>
              <w:spacing w:before="0"/>
              <w:ind w:left="0"/>
              <w:rPr>
                <w:sz w:val="28"/>
              </w:rPr>
            </w:pPr>
          </w:p>
          <w:p>
            <w:pPr>
              <w:pStyle w:val="12"/>
              <w:spacing w:before="0"/>
              <w:ind w:left="0"/>
            </w:pPr>
          </w:p>
          <w:p>
            <w:pPr>
              <w:pStyle w:val="12"/>
              <w:spacing w:before="0" w:line="276" w:lineRule="auto"/>
              <w:ind w:left="287" w:right="27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答辩委员会成员</w:t>
            </w:r>
          </w:p>
        </w:tc>
        <w:tc>
          <w:tcPr>
            <w:tcW w:w="993" w:type="dxa"/>
            <w:vAlign w:val="center"/>
          </w:tcPr>
          <w:p>
            <w:pPr>
              <w:pStyle w:val="12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职 务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2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职称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2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是否硕导</w:t>
            </w:r>
          </w:p>
        </w:tc>
        <w:tc>
          <w:tcPr>
            <w:tcW w:w="2768" w:type="dxa"/>
            <w:vAlign w:val="center"/>
          </w:tcPr>
          <w:p>
            <w:pPr>
              <w:pStyle w:val="12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2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主 席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徐  嘉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教授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12"/>
              <w:spacing w:before="0"/>
              <w:ind w:left="0"/>
              <w:rPr>
                <w:sz w:val="28"/>
              </w:rPr>
            </w:pPr>
          </w:p>
          <w:p>
            <w:pPr>
              <w:pStyle w:val="12"/>
              <w:spacing w:before="0"/>
              <w:ind w:left="0"/>
              <w:jc w:val="center"/>
              <w:rPr>
                <w:sz w:val="28"/>
              </w:rPr>
            </w:pPr>
          </w:p>
          <w:p>
            <w:pPr>
              <w:pStyle w:val="12"/>
              <w:spacing w:before="6"/>
              <w:ind w:left="0"/>
              <w:jc w:val="center"/>
              <w:rPr>
                <w:sz w:val="21"/>
              </w:rPr>
            </w:pPr>
          </w:p>
          <w:p>
            <w:pPr>
              <w:pStyle w:val="12"/>
              <w:spacing w:before="0" w:line="554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委</w:t>
            </w:r>
          </w:p>
          <w:p>
            <w:pPr>
              <w:pStyle w:val="12"/>
              <w:spacing w:before="0" w:line="554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员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夏保华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教授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李  涛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副教授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戴正农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副教授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朱  瑞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高级工程师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2"/>
              <w:spacing w:before="214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江苏省海洋经济监测评估中心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2"/>
              <w:spacing w:before="2" w:line="242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答辩</w:t>
            </w:r>
          </w:p>
          <w:p>
            <w:pPr>
              <w:pStyle w:val="12"/>
              <w:spacing w:before="2" w:line="242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秘书</w:t>
            </w:r>
          </w:p>
        </w:tc>
        <w:tc>
          <w:tcPr>
            <w:tcW w:w="1764" w:type="dxa"/>
            <w:vAlign w:val="center"/>
          </w:tcPr>
          <w:p>
            <w:pPr>
              <w:pStyle w:val="12"/>
              <w:spacing w:before="2"/>
              <w:ind w:left="0"/>
              <w:jc w:val="center"/>
              <w:rPr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黄  旭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2"/>
              <w:spacing w:before="2"/>
              <w:ind w:left="0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讲师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2"/>
              <w:spacing w:before="2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否</w:t>
            </w:r>
          </w:p>
        </w:tc>
        <w:tc>
          <w:tcPr>
            <w:tcW w:w="2768" w:type="dxa"/>
            <w:vAlign w:val="center"/>
          </w:tcPr>
          <w:p>
            <w:pPr>
              <w:pStyle w:val="12"/>
              <w:spacing w:before="2"/>
              <w:ind w:left="0"/>
              <w:jc w:val="center"/>
              <w:rPr>
                <w:rFonts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9"/>
                <w:sz w:val="28"/>
                <w:szCs w:val="28"/>
                <w:lang w:val="en-US"/>
              </w:rPr>
              <w:t>东南大学</w:t>
            </w:r>
          </w:p>
        </w:tc>
      </w:tr>
    </w:tbl>
    <w:p>
      <w:pPr>
        <w:pStyle w:val="5"/>
        <w:spacing w:before="4"/>
        <w:rPr>
          <w:rFonts w:ascii="Times New Roman"/>
          <w:sz w:val="17"/>
        </w:rPr>
      </w:pPr>
    </w:p>
    <w:sectPr>
      <w:footerReference r:id="rId3" w:type="default"/>
      <w:pgSz w:w="11910" w:h="16840"/>
      <w:pgMar w:top="1580" w:right="0" w:bottom="280" w:left="8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315C1"/>
    <w:rsid w:val="004543AE"/>
    <w:rsid w:val="00782439"/>
    <w:rsid w:val="00857A9B"/>
    <w:rsid w:val="00A11140"/>
    <w:rsid w:val="00B315C1"/>
    <w:rsid w:val="00D9598C"/>
    <w:rsid w:val="0749389C"/>
    <w:rsid w:val="0AD73CEA"/>
    <w:rsid w:val="10D007EF"/>
    <w:rsid w:val="11C579B1"/>
    <w:rsid w:val="17EE529A"/>
    <w:rsid w:val="1D242E7E"/>
    <w:rsid w:val="277F7545"/>
    <w:rsid w:val="284E5750"/>
    <w:rsid w:val="2A286222"/>
    <w:rsid w:val="2E691E6A"/>
    <w:rsid w:val="2E936816"/>
    <w:rsid w:val="3F1B429E"/>
    <w:rsid w:val="481348BA"/>
    <w:rsid w:val="4C850246"/>
    <w:rsid w:val="577A5CBB"/>
    <w:rsid w:val="5AEF0014"/>
    <w:rsid w:val="5D1B4704"/>
    <w:rsid w:val="6CB56685"/>
    <w:rsid w:val="7C9079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等线" w:hAnsi="等线" w:eastAsia="等线" w:cs="等线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"/>
      <w:ind w:left="2296" w:right="2814"/>
      <w:jc w:val="center"/>
      <w:outlineLvl w:val="0"/>
    </w:pPr>
    <w:rPr>
      <w:rFonts w:ascii="宋体" w:hAnsi="宋体" w:eastAsia="宋体" w:cs="宋体"/>
      <w:sz w:val="72"/>
      <w:szCs w:val="72"/>
    </w:rPr>
  </w:style>
  <w:style w:type="paragraph" w:styleId="3">
    <w:name w:val="heading 2"/>
    <w:basedOn w:val="1"/>
    <w:next w:val="1"/>
    <w:qFormat/>
    <w:uiPriority w:val="1"/>
    <w:pPr>
      <w:spacing w:before="11"/>
      <w:ind w:left="2296" w:right="2934"/>
      <w:jc w:val="center"/>
      <w:outlineLvl w:val="1"/>
    </w:pPr>
    <w:rPr>
      <w:rFonts w:ascii="宋体" w:hAnsi="宋体" w:eastAsia="宋体" w:cs="宋体"/>
      <w:sz w:val="48"/>
      <w:szCs w:val="48"/>
    </w:rPr>
  </w:style>
  <w:style w:type="paragraph" w:styleId="4">
    <w:name w:val="heading 3"/>
    <w:basedOn w:val="1"/>
    <w:next w:val="1"/>
    <w:qFormat/>
    <w:uiPriority w:val="1"/>
    <w:pPr>
      <w:spacing w:before="10"/>
      <w:ind w:left="20"/>
      <w:outlineLvl w:val="2"/>
    </w:pPr>
    <w:rPr>
      <w:sz w:val="30"/>
      <w:szCs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10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spacing w:before="135"/>
      <w:ind w:left="108"/>
    </w:pPr>
    <w:rPr>
      <w:rFonts w:ascii="宋体" w:hAnsi="宋体" w:eastAsia="宋体" w:cs="宋体"/>
    </w:rPr>
  </w:style>
  <w:style w:type="character" w:customStyle="1" w:styleId="13">
    <w:name w:val="页脚 Char"/>
    <w:basedOn w:val="9"/>
    <w:link w:val="6"/>
    <w:qFormat/>
    <w:uiPriority w:val="0"/>
    <w:rPr>
      <w:rFonts w:ascii="等线" w:hAnsi="等线" w:eastAsia="等线" w:cs="等线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TotalTime>33</TotalTime>
  <ScaleCrop>false</ScaleCrop>
  <LinksUpToDate>false</LinksUpToDate>
  <CharactersWithSpaces>388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2021-08-30T11:19:00Z</dcterms:created>
  <dc:creator>qian jasmine</dc:creator>
  <cp:lastModifiedBy>Administrator</cp:lastModifiedBy>
  <dcterms:modified xsi:type="dcterms:W3CDTF">2021-08-31T10:54:37Z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2052-11.1.0.8612</vt:lpwstr>
  </property>
  <property fmtid="{D5CDD505-2E9C-101B-9397-08002B2CF9AE}" pid="6" name="ICV">
    <vt:lpwstr>8C49C4C9DD354A13AA529EB5DD8CF396</vt:lpwstr>
  </property>
</Properties>
</file>