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宋体" w:hAnsi="宋体" w:eastAsia="宋体"/>
          <w:szCs w:val="21"/>
        </w:rPr>
      </w:pPr>
      <w:bookmarkStart w:id="0" w:name="_Hlk34215687"/>
      <w:r>
        <w:rPr>
          <w:rFonts w:hint="eastAsia" w:ascii="宋体" w:hAnsi="宋体" w:eastAsia="宋体"/>
          <w:szCs w:val="21"/>
        </w:rPr>
        <w:t>附表二 硕士答辩会情况表</w:t>
      </w:r>
    </w:p>
    <w:p>
      <w:pPr>
        <w:jc w:val="center"/>
        <w:rPr>
          <w:rFonts w:ascii="宋体" w:hAnsi="宋体" w:eastAsia="宋体"/>
          <w:sz w:val="72"/>
          <w:szCs w:val="72"/>
        </w:rPr>
      </w:pPr>
      <w:r>
        <w:rPr>
          <w:rFonts w:hint="eastAsia" w:ascii="宋体" w:hAnsi="宋体" w:eastAsia="宋体"/>
          <w:sz w:val="72"/>
          <w:szCs w:val="72"/>
        </w:rPr>
        <w:t>东南大学</w:t>
      </w:r>
    </w:p>
    <w:p>
      <w:pPr>
        <w:jc w:val="center"/>
        <w:rPr>
          <w:rFonts w:ascii="宋体" w:hAnsi="宋体" w:eastAsia="宋体"/>
          <w:sz w:val="48"/>
          <w:szCs w:val="48"/>
        </w:rPr>
      </w:pPr>
      <w:r>
        <w:rPr>
          <w:rFonts w:hint="eastAsia" w:ascii="宋体" w:hAnsi="宋体" w:eastAsia="宋体"/>
          <w:sz w:val="48"/>
          <w:szCs w:val="48"/>
        </w:rPr>
        <w:t>硕士学位论文答辩会情况表</w:t>
      </w:r>
    </w:p>
    <w:tbl>
      <w:tblPr>
        <w:tblStyle w:val="5"/>
        <w:tblpPr w:leftFromText="180" w:rightFromText="180" w:vertAnchor="page" w:horzAnchor="margin" w:tblpXSpec="center" w:tblpY="3811"/>
        <w:tblW w:w="96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995"/>
        <w:gridCol w:w="1979"/>
        <w:gridCol w:w="620"/>
        <w:gridCol w:w="865"/>
        <w:gridCol w:w="708"/>
        <w:gridCol w:w="426"/>
        <w:gridCol w:w="423"/>
        <w:gridCol w:w="27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844" w:type="dxa"/>
            <w:gridSpan w:val="2"/>
            <w:vAlign w:val="center"/>
          </w:tcPr>
          <w:p>
            <w:pPr>
              <w:jc w:val="left"/>
              <w:rPr>
                <w:rFonts w:ascii="宋体" w:hAnsi="宋体" w:eastAsia="宋体"/>
                <w:b/>
                <w:bCs/>
                <w:snapToGrid w:val="0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napToGrid w:val="0"/>
                <w:spacing w:val="-20"/>
                <w:kern w:val="0"/>
                <w:sz w:val="24"/>
                <w:szCs w:val="24"/>
              </w:rPr>
              <w:t>硕士生学号、姓名</w:t>
            </w:r>
          </w:p>
        </w:tc>
        <w:tc>
          <w:tcPr>
            <w:tcW w:w="2599" w:type="dxa"/>
            <w:gridSpan w:val="2"/>
            <w:vAlign w:val="center"/>
          </w:tcPr>
          <w:p>
            <w:pPr>
              <w:jc w:val="left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ascii="宋体" w:hAnsi="宋体" w:eastAsia="宋体"/>
                <w:b/>
                <w:bCs/>
                <w:sz w:val="28"/>
                <w:szCs w:val="28"/>
              </w:rPr>
              <w:t>杨洁</w:t>
            </w:r>
          </w:p>
        </w:tc>
        <w:tc>
          <w:tcPr>
            <w:tcW w:w="1999" w:type="dxa"/>
            <w:gridSpan w:val="3"/>
            <w:vAlign w:val="center"/>
          </w:tcPr>
          <w:p>
            <w:pPr>
              <w:jc w:val="left"/>
              <w:rPr>
                <w:rFonts w:ascii="宋体" w:hAnsi="宋体" w:eastAsia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导师姓名、职称</w:t>
            </w:r>
          </w:p>
        </w:tc>
        <w:tc>
          <w:tcPr>
            <w:tcW w:w="3192" w:type="dxa"/>
            <w:gridSpan w:val="2"/>
            <w:vAlign w:val="center"/>
          </w:tcPr>
          <w:p>
            <w:pPr>
              <w:jc w:val="left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ascii="宋体" w:hAnsi="宋体" w:eastAsia="宋体"/>
                <w:b/>
                <w:bCs/>
                <w:sz w:val="28"/>
                <w:szCs w:val="28"/>
              </w:rPr>
              <w:t>张娟副教授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844" w:type="dxa"/>
            <w:gridSpan w:val="2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论文字数</w:t>
            </w:r>
          </w:p>
        </w:tc>
        <w:tc>
          <w:tcPr>
            <w:tcW w:w="2599" w:type="dxa"/>
            <w:gridSpan w:val="2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60275字</w:t>
            </w:r>
          </w:p>
        </w:tc>
        <w:tc>
          <w:tcPr>
            <w:tcW w:w="1999" w:type="dxa"/>
            <w:gridSpan w:val="3"/>
          </w:tcPr>
          <w:p>
            <w:pPr>
              <w:jc w:val="center"/>
              <w:rPr>
                <w:rFonts w:ascii="宋体" w:hAnsi="宋体" w:eastAsia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所 在 院 系</w:t>
            </w:r>
          </w:p>
        </w:tc>
        <w:tc>
          <w:tcPr>
            <w:tcW w:w="3192" w:type="dxa"/>
            <w:gridSpan w:val="2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ascii="宋体" w:hAnsi="宋体" w:eastAsia="宋体"/>
                <w:b/>
                <w:bCs/>
                <w:sz w:val="28"/>
                <w:szCs w:val="28"/>
              </w:rPr>
              <w:t>人文学院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844" w:type="dxa"/>
            <w:gridSpan w:val="2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研究方向</w:t>
            </w:r>
          </w:p>
        </w:tc>
        <w:tc>
          <w:tcPr>
            <w:tcW w:w="7790" w:type="dxa"/>
            <w:gridSpan w:val="7"/>
          </w:tcPr>
          <w:p>
            <w:pP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汉外对比与跨文化交际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2" w:hRule="exact"/>
        </w:trPr>
        <w:tc>
          <w:tcPr>
            <w:tcW w:w="1844" w:type="dxa"/>
            <w:gridSpan w:val="2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论文题目</w:t>
            </w:r>
          </w:p>
        </w:tc>
        <w:tc>
          <w:tcPr>
            <w:tcW w:w="7790" w:type="dxa"/>
            <w:gridSpan w:val="7"/>
          </w:tcPr>
          <w:p>
            <w:pPr>
              <w:ind w:right="-393" w:rightChars="-187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篇章语言学视角下对外汉语阅读课教学研究——以《发展汉语•中级汉语阅读Ⅰ》为例</w:t>
            </w:r>
            <w:bookmarkStart w:id="1" w:name="_GoBack"/>
            <w:bookmarkEnd w:id="1"/>
          </w:p>
          <w:p>
            <w:pPr>
              <w:ind w:right="-393" w:rightChars="-187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——以《发展汉语•中级汉语阅读Ⅰ》为例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exact"/>
        </w:trPr>
        <w:tc>
          <w:tcPr>
            <w:tcW w:w="1844" w:type="dxa"/>
            <w:gridSpan w:val="2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答辩日期</w:t>
            </w:r>
          </w:p>
          <w:p>
            <w:pPr>
              <w:spacing w:line="320" w:lineRule="exact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开始时间</w:t>
            </w:r>
          </w:p>
        </w:tc>
        <w:tc>
          <w:tcPr>
            <w:tcW w:w="1979" w:type="dxa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2020.05.30</w:t>
            </w:r>
          </w:p>
          <w:p>
            <w:pPr>
              <w:rPr>
                <w:rFonts w:hint="default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ascii="宋体" w:hAnsi="宋体" w:eastAsia="宋体"/>
                <w:b/>
                <w:bCs/>
                <w:sz w:val="28"/>
                <w:szCs w:val="28"/>
              </w:rPr>
              <w:t>1</w:t>
            </w: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3:00-14:00</w:t>
            </w:r>
          </w:p>
        </w:tc>
        <w:tc>
          <w:tcPr>
            <w:tcW w:w="2193" w:type="dxa"/>
            <w:gridSpan w:val="3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答辩地点</w:t>
            </w:r>
          </w:p>
        </w:tc>
        <w:tc>
          <w:tcPr>
            <w:tcW w:w="3618" w:type="dxa"/>
            <w:gridSpan w:val="3"/>
          </w:tcPr>
          <w:p>
            <w:pPr>
              <w:spacing w:line="320" w:lineRule="exact"/>
              <w:rPr>
                <w:rStyle w:val="7"/>
                <w:rFonts w:ascii="Arial" w:hAnsi="Arial" w:cs="Arial"/>
                <w:szCs w:val="21"/>
                <w:shd w:val="clear" w:color="auto" w:fill="FFFFFF"/>
              </w:rPr>
            </w:pPr>
            <w:r>
              <w:fldChar w:fldCharType="begin"/>
            </w:r>
            <w:r>
              <w:instrText xml:space="preserve"> HYPERLINK "https://us02web.zoom.us/j/" </w:instrText>
            </w:r>
            <w:r>
              <w:fldChar w:fldCharType="separate"/>
            </w:r>
            <w:r>
              <w:rPr>
                <w:rStyle w:val="7"/>
                <w:rFonts w:ascii="Arial" w:hAnsi="Arial" w:cs="Arial"/>
                <w:szCs w:val="21"/>
                <w:shd w:val="clear" w:color="auto" w:fill="FFFFFF"/>
              </w:rPr>
              <w:t>https://us02web.zoom.us/j/</w:t>
            </w:r>
            <w:r>
              <w:rPr>
                <w:rStyle w:val="7"/>
                <w:rFonts w:ascii="Arial" w:hAnsi="Arial" w:cs="Arial"/>
                <w:szCs w:val="21"/>
                <w:shd w:val="clear" w:color="auto" w:fill="FFFFFF"/>
              </w:rPr>
              <w:fldChar w:fldCharType="end"/>
            </w:r>
          </w:p>
          <w:p>
            <w:pPr>
              <w:spacing w:line="320" w:lineRule="exact"/>
              <w:rPr>
                <w:rFonts w:ascii="Arial" w:hAnsi="Arial" w:cs="Arial"/>
                <w:color w:val="606266"/>
                <w:szCs w:val="21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606266"/>
                <w:szCs w:val="21"/>
                <w:shd w:val="clear" w:color="auto" w:fill="FFFFFF"/>
              </w:rPr>
              <w:t>会议ID号：81762621466</w:t>
            </w:r>
          </w:p>
          <w:p>
            <w:pPr>
              <w:spacing w:line="320" w:lineRule="exact"/>
              <w:rPr>
                <w:rFonts w:ascii="Arial" w:hAnsi="Arial" w:cs="Arial"/>
                <w:b/>
                <w:bCs/>
                <w:color w:val="606266"/>
                <w:szCs w:val="21"/>
                <w:shd w:val="clear" w:color="auto" w:fill="FFFFFF"/>
              </w:rPr>
            </w:pPr>
            <w:r>
              <w:rPr>
                <w:rFonts w:hint="eastAsia" w:ascii="Arial" w:hAnsi="Arial" w:cs="Arial"/>
                <w:b/>
                <w:bCs/>
                <w:color w:val="606266"/>
                <w:szCs w:val="21"/>
                <w:shd w:val="clear" w:color="auto" w:fill="FFFFFF"/>
              </w:rPr>
              <w:t>会议密码：770352</w:t>
            </w:r>
          </w:p>
          <w:p>
            <w:pPr>
              <w:spacing w:line="480" w:lineRule="auto"/>
              <w:rPr>
                <w:rFonts w:eastAsia="方正小标宋简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restart"/>
            <w:textDirection w:val="tbRlV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答 辩 委 员 会 成 员</w:t>
            </w:r>
          </w:p>
        </w:tc>
        <w:tc>
          <w:tcPr>
            <w:tcW w:w="995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职 务</w:t>
            </w:r>
          </w:p>
        </w:tc>
        <w:tc>
          <w:tcPr>
            <w:tcW w:w="1979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485" w:type="dxa"/>
            <w:gridSpan w:val="2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职称</w:t>
            </w:r>
          </w:p>
        </w:tc>
        <w:tc>
          <w:tcPr>
            <w:tcW w:w="1557" w:type="dxa"/>
            <w:gridSpan w:val="3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是否硕导</w:t>
            </w:r>
          </w:p>
        </w:tc>
        <w:tc>
          <w:tcPr>
            <w:tcW w:w="2769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主 席</w:t>
            </w:r>
          </w:p>
        </w:tc>
        <w:tc>
          <w:tcPr>
            <w:tcW w:w="1979" w:type="dxa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秦林芳</w:t>
            </w:r>
          </w:p>
        </w:tc>
        <w:tc>
          <w:tcPr>
            <w:tcW w:w="1485" w:type="dxa"/>
            <w:gridSpan w:val="2"/>
          </w:tcPr>
          <w:p>
            <w:pP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ascii="宋体" w:hAnsi="宋体" w:eastAsia="宋体"/>
                <w:b/>
                <w:bCs/>
                <w:sz w:val="28"/>
                <w:szCs w:val="28"/>
              </w:rPr>
              <w:t>教授</w:t>
            </w:r>
          </w:p>
        </w:tc>
        <w:tc>
          <w:tcPr>
            <w:tcW w:w="1557" w:type="dxa"/>
            <w:gridSpan w:val="3"/>
          </w:tcPr>
          <w:p>
            <w:pP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ascii="宋体" w:hAnsi="宋体" w:eastAsia="宋体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ascii="宋体" w:hAnsi="宋体" w:eastAsia="宋体"/>
                <w:b/>
                <w:bCs/>
                <w:sz w:val="28"/>
                <w:szCs w:val="28"/>
              </w:rPr>
              <w:t>南京晓庄学院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restart"/>
            <w:textDirection w:val="tbRlV"/>
          </w:tcPr>
          <w:p>
            <w:pPr>
              <w:spacing w:before="240"/>
              <w:ind w:left="113" w:right="113"/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 xml:space="preserve">委 </w:t>
            </w:r>
            <w:r>
              <w:rPr>
                <w:rFonts w:ascii="宋体" w:hAnsi="宋体" w:eastAsia="宋体"/>
                <w:b/>
                <w:bCs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员</w:t>
            </w:r>
          </w:p>
        </w:tc>
        <w:tc>
          <w:tcPr>
            <w:tcW w:w="1979" w:type="dxa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佟迅</w:t>
            </w:r>
          </w:p>
        </w:tc>
        <w:tc>
          <w:tcPr>
            <w:tcW w:w="1485" w:type="dxa"/>
            <w:gridSpan w:val="2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ascii="宋体" w:hAnsi="宋体" w:eastAsia="宋体"/>
                <w:b/>
                <w:bCs/>
                <w:sz w:val="28"/>
                <w:szCs w:val="28"/>
              </w:rPr>
              <w:t>副教授</w:t>
            </w:r>
          </w:p>
        </w:tc>
        <w:tc>
          <w:tcPr>
            <w:tcW w:w="1557" w:type="dxa"/>
            <w:gridSpan w:val="3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ascii="宋体" w:hAnsi="宋体" w:eastAsia="宋体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ascii="宋体" w:hAnsi="宋体" w:eastAsia="宋体"/>
                <w:b/>
                <w:bCs/>
                <w:sz w:val="28"/>
                <w:szCs w:val="28"/>
              </w:rPr>
              <w:t>东南大学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continue"/>
          </w:tcPr>
          <w:p>
            <w:pPr>
              <w:ind w:left="-531" w:leftChars="-254" w:hanging="2"/>
              <w:jc w:val="right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1979" w:type="dxa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ascii="宋体" w:hAnsi="宋体" w:eastAsia="宋体"/>
                <w:b/>
                <w:bCs/>
                <w:sz w:val="28"/>
                <w:szCs w:val="28"/>
              </w:rPr>
              <w:t>王珂</w:t>
            </w:r>
          </w:p>
        </w:tc>
        <w:tc>
          <w:tcPr>
            <w:tcW w:w="1485" w:type="dxa"/>
            <w:gridSpan w:val="2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ascii="宋体" w:hAnsi="宋体" w:eastAsia="宋体"/>
                <w:b/>
                <w:bCs/>
                <w:sz w:val="28"/>
                <w:szCs w:val="28"/>
              </w:rPr>
              <w:t>教授</w:t>
            </w:r>
          </w:p>
        </w:tc>
        <w:tc>
          <w:tcPr>
            <w:tcW w:w="1557" w:type="dxa"/>
            <w:gridSpan w:val="3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ascii="宋体" w:hAnsi="宋体" w:eastAsia="宋体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>
            <w:pPr>
              <w:ind w:right="-166" w:rightChars="-79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ascii="宋体" w:hAnsi="宋体" w:eastAsia="宋体"/>
                <w:b/>
                <w:bCs/>
                <w:sz w:val="28"/>
                <w:szCs w:val="28"/>
              </w:rPr>
              <w:t>东南大学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1979" w:type="dxa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ascii="宋体" w:hAnsi="宋体" w:eastAsia="宋体"/>
                <w:b/>
                <w:bCs/>
                <w:sz w:val="28"/>
                <w:szCs w:val="28"/>
              </w:rPr>
              <w:t>邵文实</w:t>
            </w:r>
          </w:p>
        </w:tc>
        <w:tc>
          <w:tcPr>
            <w:tcW w:w="1485" w:type="dxa"/>
            <w:gridSpan w:val="2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ascii="宋体" w:hAnsi="宋体" w:eastAsia="宋体"/>
                <w:b/>
                <w:bCs/>
                <w:sz w:val="28"/>
                <w:szCs w:val="28"/>
              </w:rPr>
              <w:t>副教授</w:t>
            </w:r>
          </w:p>
        </w:tc>
        <w:tc>
          <w:tcPr>
            <w:tcW w:w="1557" w:type="dxa"/>
            <w:gridSpan w:val="3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ascii="宋体" w:hAnsi="宋体" w:eastAsia="宋体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ascii="宋体" w:hAnsi="宋体" w:eastAsia="宋体"/>
                <w:b/>
                <w:bCs/>
                <w:sz w:val="28"/>
                <w:szCs w:val="28"/>
              </w:rPr>
              <w:t>东南大学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1979" w:type="dxa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ascii="宋体" w:hAnsi="宋体" w:eastAsia="宋体"/>
                <w:b/>
                <w:bCs/>
                <w:sz w:val="28"/>
                <w:szCs w:val="28"/>
              </w:rPr>
              <w:t>田兆耀</w:t>
            </w:r>
          </w:p>
        </w:tc>
        <w:tc>
          <w:tcPr>
            <w:tcW w:w="1485" w:type="dxa"/>
            <w:gridSpan w:val="2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ascii="宋体" w:hAnsi="宋体" w:eastAsia="宋体"/>
                <w:b/>
                <w:bCs/>
                <w:sz w:val="28"/>
                <w:szCs w:val="28"/>
              </w:rPr>
              <w:t>副教授</w:t>
            </w:r>
          </w:p>
        </w:tc>
        <w:tc>
          <w:tcPr>
            <w:tcW w:w="1557" w:type="dxa"/>
            <w:gridSpan w:val="3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ascii="宋体" w:hAnsi="宋体" w:eastAsia="宋体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ascii="宋体" w:hAnsi="宋体" w:eastAsia="宋体"/>
                <w:b/>
                <w:bCs/>
                <w:sz w:val="28"/>
                <w:szCs w:val="28"/>
              </w:rPr>
              <w:t>东南大学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1979" w:type="dxa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ascii="宋体" w:hAnsi="宋体" w:eastAsia="宋体"/>
                <w:b/>
                <w:bCs/>
                <w:sz w:val="28"/>
                <w:szCs w:val="28"/>
              </w:rPr>
              <w:t>李玫</w:t>
            </w:r>
          </w:p>
        </w:tc>
        <w:tc>
          <w:tcPr>
            <w:tcW w:w="1485" w:type="dxa"/>
            <w:gridSpan w:val="2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ascii="宋体" w:hAnsi="宋体" w:eastAsia="宋体"/>
                <w:b/>
                <w:bCs/>
                <w:sz w:val="28"/>
                <w:szCs w:val="28"/>
              </w:rPr>
              <w:t>副教授</w:t>
            </w:r>
          </w:p>
        </w:tc>
        <w:tc>
          <w:tcPr>
            <w:tcW w:w="1557" w:type="dxa"/>
            <w:gridSpan w:val="3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ascii="宋体" w:hAnsi="宋体" w:eastAsia="宋体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ascii="宋体" w:hAnsi="宋体" w:eastAsia="宋体"/>
                <w:b/>
                <w:bCs/>
                <w:sz w:val="28"/>
                <w:szCs w:val="28"/>
              </w:rPr>
              <w:t>东南大学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95" w:type="dxa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答辩</w:t>
            </w:r>
          </w:p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秘书</w:t>
            </w:r>
          </w:p>
        </w:tc>
        <w:tc>
          <w:tcPr>
            <w:tcW w:w="1979" w:type="dxa"/>
          </w:tcPr>
          <w:p>
            <w:pP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sz w:val="24"/>
                <w:szCs w:val="24"/>
              </w:rPr>
              <w:t>於璐</w:t>
            </w:r>
          </w:p>
        </w:tc>
        <w:tc>
          <w:tcPr>
            <w:tcW w:w="1485" w:type="dxa"/>
            <w:gridSpan w:val="2"/>
          </w:tcPr>
          <w:p>
            <w:pP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sz w:val="24"/>
                <w:szCs w:val="24"/>
              </w:rPr>
              <w:t>讲师</w:t>
            </w:r>
          </w:p>
        </w:tc>
        <w:tc>
          <w:tcPr>
            <w:tcW w:w="1557" w:type="dxa"/>
            <w:gridSpan w:val="3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15"/>
                <w:szCs w:val="15"/>
              </w:rPr>
              <w:t>此处请填写答辩秘书联系方式</w:t>
            </w:r>
          </w:p>
        </w:tc>
        <w:tc>
          <w:tcPr>
            <w:tcW w:w="2769" w:type="dxa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darrelsmith@</w:t>
            </w:r>
            <w:r>
              <w:rPr>
                <w:rFonts w:ascii="宋体" w:hAnsi="宋体" w:eastAsia="宋体"/>
                <w:b/>
                <w:bCs/>
                <w:sz w:val="24"/>
                <w:szCs w:val="24"/>
              </w:rPr>
              <w:t>163.com</w:t>
            </w:r>
          </w:p>
        </w:tc>
      </w:tr>
    </w:tbl>
    <w:p>
      <w:pPr>
        <w:spacing w:line="480" w:lineRule="auto"/>
        <w:ind w:right="222"/>
        <w:jc w:val="right"/>
        <w:rPr>
          <w:rFonts w:eastAsia="方正小标宋简体"/>
          <w:b/>
          <w:sz w:val="24"/>
          <w:szCs w:val="24"/>
        </w:rPr>
      </w:pPr>
      <w:r>
        <w:rPr>
          <w:rFonts w:hint="eastAsia" w:eastAsia="方正小标宋简体"/>
          <w:b/>
          <w:sz w:val="24"/>
          <w:szCs w:val="24"/>
        </w:rPr>
        <w:t xml:space="preserve"> </w:t>
      </w:r>
      <w:r>
        <w:rPr>
          <w:rFonts w:eastAsia="方正小标宋简体"/>
          <w:b/>
          <w:sz w:val="24"/>
          <w:szCs w:val="24"/>
        </w:rPr>
        <w:t xml:space="preserve">  </w:t>
      </w:r>
    </w:p>
    <w:p>
      <w:pPr>
        <w:jc w:val="center"/>
        <w:rPr>
          <w:rFonts w:ascii="宋体" w:hAnsi="宋体" w:eastAsia="宋体"/>
          <w:bCs/>
          <w:sz w:val="52"/>
          <w:szCs w:val="52"/>
        </w:rPr>
      </w:pPr>
      <w:r>
        <w:rPr>
          <w:rFonts w:hint="eastAsia" w:ascii="方正行楷简体" w:eastAsia="方正行楷简体"/>
          <w:bCs/>
          <w:sz w:val="30"/>
          <w:szCs w:val="30"/>
        </w:rPr>
        <w:t>欢 迎 旁 听!</w:t>
      </w:r>
    </w:p>
    <w:bookmarkEnd w:id="0"/>
    <w:p>
      <w:pPr>
        <w:tabs>
          <w:tab w:val="left" w:pos="609"/>
        </w:tabs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方正行楷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A58"/>
    <w:rsid w:val="00003D23"/>
    <w:rsid w:val="0000726D"/>
    <w:rsid w:val="00056CB0"/>
    <w:rsid w:val="000646AE"/>
    <w:rsid w:val="00087EFD"/>
    <w:rsid w:val="000D0C85"/>
    <w:rsid w:val="00132BF1"/>
    <w:rsid w:val="00151F4F"/>
    <w:rsid w:val="00184CF3"/>
    <w:rsid w:val="001D6C56"/>
    <w:rsid w:val="00220E19"/>
    <w:rsid w:val="00261EC6"/>
    <w:rsid w:val="002C0757"/>
    <w:rsid w:val="002E0782"/>
    <w:rsid w:val="003568E8"/>
    <w:rsid w:val="00374C24"/>
    <w:rsid w:val="00392E9F"/>
    <w:rsid w:val="003D043A"/>
    <w:rsid w:val="00493DA2"/>
    <w:rsid w:val="004C4F8E"/>
    <w:rsid w:val="004D6659"/>
    <w:rsid w:val="00517397"/>
    <w:rsid w:val="00531627"/>
    <w:rsid w:val="00531E3C"/>
    <w:rsid w:val="0053496A"/>
    <w:rsid w:val="00550DB3"/>
    <w:rsid w:val="00584EA5"/>
    <w:rsid w:val="005B0AAD"/>
    <w:rsid w:val="005B1C16"/>
    <w:rsid w:val="005C4035"/>
    <w:rsid w:val="00642996"/>
    <w:rsid w:val="00656177"/>
    <w:rsid w:val="00680CAF"/>
    <w:rsid w:val="006917E0"/>
    <w:rsid w:val="006A7104"/>
    <w:rsid w:val="00701153"/>
    <w:rsid w:val="00795643"/>
    <w:rsid w:val="007A5286"/>
    <w:rsid w:val="007E7813"/>
    <w:rsid w:val="007F2289"/>
    <w:rsid w:val="007F3A24"/>
    <w:rsid w:val="0083080F"/>
    <w:rsid w:val="00834063"/>
    <w:rsid w:val="0086240E"/>
    <w:rsid w:val="00883015"/>
    <w:rsid w:val="00883C9B"/>
    <w:rsid w:val="00896D86"/>
    <w:rsid w:val="008E1E7E"/>
    <w:rsid w:val="008E46FA"/>
    <w:rsid w:val="008E7BC1"/>
    <w:rsid w:val="008F3F4F"/>
    <w:rsid w:val="0091418F"/>
    <w:rsid w:val="00960D34"/>
    <w:rsid w:val="009832E3"/>
    <w:rsid w:val="0099578D"/>
    <w:rsid w:val="009A01FC"/>
    <w:rsid w:val="009A7513"/>
    <w:rsid w:val="009C0B67"/>
    <w:rsid w:val="009C2C01"/>
    <w:rsid w:val="009C657E"/>
    <w:rsid w:val="009D78EC"/>
    <w:rsid w:val="009E363C"/>
    <w:rsid w:val="009F17AD"/>
    <w:rsid w:val="009F2D71"/>
    <w:rsid w:val="00A179F5"/>
    <w:rsid w:val="00A24683"/>
    <w:rsid w:val="00A73BFD"/>
    <w:rsid w:val="00AA5A58"/>
    <w:rsid w:val="00AE2991"/>
    <w:rsid w:val="00AE29CD"/>
    <w:rsid w:val="00AE5E9B"/>
    <w:rsid w:val="00B25A1D"/>
    <w:rsid w:val="00B30EB6"/>
    <w:rsid w:val="00B3256D"/>
    <w:rsid w:val="00B90664"/>
    <w:rsid w:val="00BC7144"/>
    <w:rsid w:val="00BD0E87"/>
    <w:rsid w:val="00BD6807"/>
    <w:rsid w:val="00BE7838"/>
    <w:rsid w:val="00C12186"/>
    <w:rsid w:val="00C27C04"/>
    <w:rsid w:val="00C42A38"/>
    <w:rsid w:val="00C51C85"/>
    <w:rsid w:val="00CC2D61"/>
    <w:rsid w:val="00CE2823"/>
    <w:rsid w:val="00CF7538"/>
    <w:rsid w:val="00D51473"/>
    <w:rsid w:val="00DC2D47"/>
    <w:rsid w:val="00DC6FED"/>
    <w:rsid w:val="00E123EF"/>
    <w:rsid w:val="00E4060C"/>
    <w:rsid w:val="00EC1826"/>
    <w:rsid w:val="00EE71C6"/>
    <w:rsid w:val="00F1204B"/>
    <w:rsid w:val="00F15B22"/>
    <w:rsid w:val="00F2515C"/>
    <w:rsid w:val="00F31AFC"/>
    <w:rsid w:val="00F46B70"/>
    <w:rsid w:val="00F47F93"/>
    <w:rsid w:val="00F8246D"/>
    <w:rsid w:val="00FC7769"/>
    <w:rsid w:val="7CD56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Char"/>
    <w:basedOn w:val="6"/>
    <w:link w:val="3"/>
    <w:uiPriority w:val="99"/>
    <w:rPr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10">
    <w:name w:val="Unresolved Mention"/>
    <w:basedOn w:val="6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</Words>
  <Characters>440</Characters>
  <Lines>3</Lines>
  <Paragraphs>1</Paragraphs>
  <TotalTime>251</TotalTime>
  <ScaleCrop>false</ScaleCrop>
  <LinksUpToDate>false</LinksUpToDate>
  <CharactersWithSpaces>516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2020-05-27T04:31:00Z</dcterms:created>
  <dc:creator>qian jasmine</dc:creator>
  <cp:lastModifiedBy>rwxy</cp:lastModifiedBy>
  <cp:lastPrinted>2020-05-14T03:29:00Z</cp:lastPrinted>
  <dcterms:modified xsi:type="dcterms:W3CDTF">2020-05-28T08:05:05Z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