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66E3" w:rsidRPr="00A312A7" w:rsidRDefault="008166E3" w:rsidP="008166E3">
      <w:pPr>
        <w:widowControl/>
        <w:shd w:val="clear" w:color="auto" w:fill="FFFFFF"/>
        <w:spacing w:line="500" w:lineRule="atLeast"/>
        <w:ind w:firstLine="641"/>
        <w:jc w:val="center"/>
        <w:rPr>
          <w:rFonts w:asciiTheme="minorEastAsia" w:hAnsiTheme="minorEastAsia" w:cs="宋体"/>
          <w:color w:val="333333"/>
          <w:kern w:val="0"/>
          <w:sz w:val="18"/>
          <w:szCs w:val="18"/>
        </w:rPr>
      </w:pPr>
      <w:bookmarkStart w:id="0" w:name="_GoBack"/>
      <w:r w:rsidRPr="00A312A7">
        <w:rPr>
          <w:rFonts w:asciiTheme="minorEastAsia" w:hAnsiTheme="minorEastAsia" w:cs="宋体" w:hint="eastAsia"/>
          <w:b/>
          <w:bCs/>
          <w:color w:val="333333"/>
          <w:kern w:val="0"/>
          <w:sz w:val="32"/>
          <w:szCs w:val="32"/>
          <w:bdr w:val="none" w:sz="0" w:space="0" w:color="auto" w:frame="1"/>
        </w:rPr>
        <w:t>关于事业单位工作人员和机关工人被采取强制措施和受行政处罚工资待遇处理有关问题的通知</w:t>
      </w:r>
    </w:p>
    <w:bookmarkEnd w:id="0"/>
    <w:p w:rsidR="008166E3" w:rsidRPr="008166E3" w:rsidRDefault="008166E3" w:rsidP="008166E3">
      <w:pPr>
        <w:widowControl/>
        <w:shd w:val="clear" w:color="auto" w:fill="FFFFFF"/>
        <w:spacing w:line="500" w:lineRule="atLeast"/>
        <w:ind w:firstLine="560"/>
        <w:jc w:val="center"/>
        <w:rPr>
          <w:rFonts w:ascii="宋体" w:eastAsia="宋体" w:hAnsi="宋体" w:cs="宋体"/>
          <w:color w:val="333333"/>
          <w:kern w:val="0"/>
          <w:sz w:val="18"/>
          <w:szCs w:val="18"/>
        </w:rPr>
      </w:pPr>
      <w:r w:rsidRPr="008166E3">
        <w:rPr>
          <w:rFonts w:ascii="仿宋_GB2312" w:eastAsia="仿宋_GB2312" w:hAnsi="宋体" w:cs="宋体" w:hint="eastAsia"/>
          <w:color w:val="000000"/>
          <w:kern w:val="0"/>
          <w:sz w:val="28"/>
          <w:szCs w:val="28"/>
          <w:bdr w:val="none" w:sz="0" w:space="0" w:color="auto" w:frame="1"/>
        </w:rPr>
        <w:t>人社部发〔2012〕69号</w:t>
      </w:r>
    </w:p>
    <w:p w:rsidR="008166E3" w:rsidRPr="008166E3" w:rsidRDefault="008166E3" w:rsidP="008166E3">
      <w:pPr>
        <w:widowControl/>
        <w:shd w:val="clear" w:color="auto" w:fill="FFFFFF"/>
        <w:spacing w:line="500" w:lineRule="atLeast"/>
        <w:ind w:firstLine="480"/>
        <w:jc w:val="left"/>
        <w:rPr>
          <w:rFonts w:ascii="宋体" w:eastAsia="宋体" w:hAnsi="宋体" w:cs="宋体"/>
          <w:color w:val="333333"/>
          <w:kern w:val="0"/>
          <w:sz w:val="18"/>
          <w:szCs w:val="18"/>
        </w:rPr>
      </w:pPr>
      <w:r w:rsidRPr="008166E3">
        <w:rPr>
          <w:rFonts w:ascii="仿宋_GB2312" w:eastAsia="仿宋_GB2312" w:hAnsi="宋体" w:cs="宋体" w:hint="eastAsia"/>
          <w:color w:val="000000"/>
          <w:kern w:val="0"/>
          <w:sz w:val="28"/>
          <w:szCs w:val="28"/>
          <w:bdr w:val="none" w:sz="0" w:space="0" w:color="auto" w:frame="1"/>
        </w:rPr>
        <w:t>各省、自治区、直辖市党委组织部、政府人力资源社会保障厅（局）、监察厅（局），新疆生产建设兵团党委组织部、人力资源社会保障局、监察局，中央和国家机关各部委，各人民团体干部（人事）部门，国务院各有关部门监察局，监察部各派驻监察局、监察专员办公室：</w:t>
      </w:r>
    </w:p>
    <w:p w:rsidR="008166E3" w:rsidRPr="008166E3" w:rsidRDefault="008166E3" w:rsidP="008166E3">
      <w:pPr>
        <w:widowControl/>
        <w:shd w:val="clear" w:color="auto" w:fill="FFFFFF"/>
        <w:spacing w:line="500" w:lineRule="atLeast"/>
        <w:ind w:firstLine="560"/>
        <w:jc w:val="left"/>
        <w:rPr>
          <w:rFonts w:ascii="宋体" w:eastAsia="宋体" w:hAnsi="宋体" w:cs="宋体"/>
          <w:color w:val="333333"/>
          <w:kern w:val="0"/>
          <w:sz w:val="18"/>
          <w:szCs w:val="18"/>
        </w:rPr>
      </w:pPr>
      <w:r w:rsidRPr="008166E3">
        <w:rPr>
          <w:rFonts w:ascii="仿宋_GB2312" w:eastAsia="仿宋_GB2312" w:hAnsi="宋体" w:cs="宋体" w:hint="eastAsia"/>
          <w:color w:val="000000"/>
          <w:kern w:val="0"/>
          <w:sz w:val="28"/>
          <w:szCs w:val="28"/>
          <w:bdr w:val="none" w:sz="0" w:space="0" w:color="auto" w:frame="1"/>
        </w:rPr>
        <w:t>根据《事业单位工作人员处分暂行规定》等有关规定，现就事业单位工作人员和机关工人被采取强制措施和受行政、刑事处罚工资待遇处理有关问题通知如下：</w:t>
      </w:r>
    </w:p>
    <w:p w:rsidR="008166E3" w:rsidRPr="008166E3" w:rsidRDefault="008166E3" w:rsidP="008166E3">
      <w:pPr>
        <w:widowControl/>
        <w:shd w:val="clear" w:color="auto" w:fill="FFFFFF"/>
        <w:spacing w:line="500" w:lineRule="atLeast"/>
        <w:ind w:firstLine="560"/>
        <w:jc w:val="left"/>
        <w:rPr>
          <w:rFonts w:ascii="宋体" w:eastAsia="宋体" w:hAnsi="宋体" w:cs="宋体"/>
          <w:color w:val="333333"/>
          <w:kern w:val="0"/>
          <w:sz w:val="18"/>
          <w:szCs w:val="18"/>
        </w:rPr>
      </w:pPr>
      <w:r w:rsidRPr="008166E3">
        <w:rPr>
          <w:rFonts w:ascii="仿宋_GB2312" w:eastAsia="仿宋_GB2312" w:hAnsi="宋体" w:cs="宋体" w:hint="eastAsia"/>
          <w:color w:val="000000"/>
          <w:kern w:val="0"/>
          <w:sz w:val="28"/>
          <w:szCs w:val="28"/>
          <w:bdr w:val="none" w:sz="0" w:space="0" w:color="auto" w:frame="1"/>
        </w:rPr>
        <w:t>一、事业单位工作人员和机关工人被采取强制措施和受行政、刑事处罚的工资待遇处理</w:t>
      </w:r>
    </w:p>
    <w:p w:rsidR="008166E3" w:rsidRPr="008166E3" w:rsidRDefault="008166E3" w:rsidP="008166E3">
      <w:pPr>
        <w:widowControl/>
        <w:shd w:val="clear" w:color="auto" w:fill="FFFFFF"/>
        <w:spacing w:line="500" w:lineRule="atLeast"/>
        <w:ind w:firstLine="560"/>
        <w:jc w:val="left"/>
        <w:rPr>
          <w:rFonts w:ascii="宋体" w:eastAsia="宋体" w:hAnsi="宋体" w:cs="宋体"/>
          <w:color w:val="333333"/>
          <w:kern w:val="0"/>
          <w:sz w:val="18"/>
          <w:szCs w:val="18"/>
        </w:rPr>
      </w:pPr>
      <w:r w:rsidRPr="008166E3">
        <w:rPr>
          <w:rFonts w:ascii="仿宋_GB2312" w:eastAsia="仿宋_GB2312" w:hAnsi="宋体" w:cs="宋体" w:hint="eastAsia"/>
          <w:color w:val="000000"/>
          <w:kern w:val="0"/>
          <w:sz w:val="28"/>
          <w:szCs w:val="28"/>
          <w:bdr w:val="none" w:sz="0" w:space="0" w:color="auto" w:frame="1"/>
        </w:rPr>
        <w:t>（一）事业单位工作人员和机关工人被取保候审、监视居住、刑事拘留、逮捕期间，停发工资待遇，按本人原基本工资的75%计发生活费，不计算工作年限。经审查核实，公安机关撤销案件或人民检察院不起诉或人民法院宣告无罪、免予刑事处罚，未被收容教育、强制隔离戒毒、劳动教养、行政拘留，且未受处分的，恢复工资待遇，减发的工资予以补发，被采取强制措施期间计算工作年限。</w:t>
      </w:r>
    </w:p>
    <w:p w:rsidR="008166E3" w:rsidRPr="008166E3" w:rsidRDefault="008166E3" w:rsidP="008166E3">
      <w:pPr>
        <w:widowControl/>
        <w:shd w:val="clear" w:color="auto" w:fill="FFFFFF"/>
        <w:spacing w:line="500" w:lineRule="atLeast"/>
        <w:ind w:firstLine="560"/>
        <w:jc w:val="left"/>
        <w:rPr>
          <w:rFonts w:ascii="宋体" w:eastAsia="宋体" w:hAnsi="宋体" w:cs="宋体"/>
          <w:color w:val="333333"/>
          <w:kern w:val="0"/>
          <w:sz w:val="18"/>
          <w:szCs w:val="18"/>
        </w:rPr>
      </w:pPr>
      <w:r w:rsidRPr="008166E3">
        <w:rPr>
          <w:rFonts w:ascii="仿宋_GB2312" w:eastAsia="仿宋_GB2312" w:hAnsi="宋体" w:cs="宋体" w:hint="eastAsia"/>
          <w:color w:val="000000"/>
          <w:kern w:val="0"/>
          <w:sz w:val="28"/>
          <w:szCs w:val="28"/>
          <w:bdr w:val="none" w:sz="0" w:space="0" w:color="auto" w:frame="1"/>
        </w:rPr>
        <w:t>（二）事业单位工作人员和机关工人被刑事拘留在逃或批准逮捕在逃的，停发工资待遇。</w:t>
      </w:r>
    </w:p>
    <w:p w:rsidR="008166E3" w:rsidRPr="008166E3" w:rsidRDefault="008166E3" w:rsidP="008166E3">
      <w:pPr>
        <w:widowControl/>
        <w:shd w:val="clear" w:color="auto" w:fill="FFFFFF"/>
        <w:spacing w:line="500" w:lineRule="atLeast"/>
        <w:ind w:firstLine="560"/>
        <w:jc w:val="left"/>
        <w:rPr>
          <w:rFonts w:ascii="宋体" w:eastAsia="宋体" w:hAnsi="宋体" w:cs="宋体"/>
          <w:color w:val="333333"/>
          <w:kern w:val="0"/>
          <w:sz w:val="18"/>
          <w:szCs w:val="18"/>
        </w:rPr>
      </w:pPr>
      <w:r w:rsidRPr="008166E3">
        <w:rPr>
          <w:rFonts w:ascii="仿宋_GB2312" w:eastAsia="仿宋_GB2312" w:hAnsi="宋体" w:cs="宋体" w:hint="eastAsia"/>
          <w:color w:val="000000"/>
          <w:kern w:val="0"/>
          <w:sz w:val="28"/>
          <w:szCs w:val="28"/>
          <w:bdr w:val="none" w:sz="0" w:space="0" w:color="auto" w:frame="1"/>
        </w:rPr>
        <w:t>（三）事业单位工作人员和机关工人被收容教育、强制隔离戒毒、劳动教养、行政拘留期间，未被开除的，停发工资待遇，按本人原基</w:t>
      </w:r>
      <w:r w:rsidRPr="008166E3">
        <w:rPr>
          <w:rFonts w:ascii="仿宋_GB2312" w:eastAsia="仿宋_GB2312" w:hAnsi="宋体" w:cs="宋体" w:hint="eastAsia"/>
          <w:color w:val="000000"/>
          <w:kern w:val="0"/>
          <w:sz w:val="28"/>
          <w:szCs w:val="28"/>
          <w:bdr w:val="none" w:sz="0" w:space="0" w:color="auto" w:frame="1"/>
        </w:rPr>
        <w:lastRenderedPageBreak/>
        <w:t>本工资的75%计发生活费，不计算工作年限。期满后的工资待遇，根据所受处分相应确定。</w:t>
      </w:r>
    </w:p>
    <w:p w:rsidR="008166E3" w:rsidRPr="008166E3" w:rsidRDefault="008166E3" w:rsidP="008166E3">
      <w:pPr>
        <w:widowControl/>
        <w:shd w:val="clear" w:color="auto" w:fill="FFFFFF"/>
        <w:spacing w:line="500" w:lineRule="atLeast"/>
        <w:ind w:firstLine="560"/>
        <w:jc w:val="left"/>
        <w:rPr>
          <w:rFonts w:ascii="宋体" w:eastAsia="宋体" w:hAnsi="宋体" w:cs="宋体"/>
          <w:color w:val="333333"/>
          <w:kern w:val="0"/>
          <w:sz w:val="18"/>
          <w:szCs w:val="18"/>
        </w:rPr>
      </w:pPr>
      <w:r w:rsidRPr="008166E3">
        <w:rPr>
          <w:rFonts w:ascii="仿宋_GB2312" w:eastAsia="仿宋_GB2312" w:hAnsi="宋体" w:cs="宋体" w:hint="eastAsia"/>
          <w:color w:val="000000"/>
          <w:kern w:val="0"/>
          <w:sz w:val="28"/>
          <w:szCs w:val="28"/>
          <w:bdr w:val="none" w:sz="0" w:space="0" w:color="auto" w:frame="1"/>
        </w:rPr>
        <w:t>（四）事业单位工作人员（行政机关任命的除外）和机关工人被判处有期徒刑以上刑事处罚，处分决定机关尚未作出开除处分决定的，从人民法院判决生效之日起，取消原工资待遇。被判处管制、拘役或拘役被宣告缓刑期间，如单位未给予开除处分的，停发工资待遇，不计算工作年限。如在拘役被宣告缓刑期间安排了临时工作的，按本人基本工资的60%计发生活费。期满后的工资待遇，根据所受处分相应确定。</w:t>
      </w:r>
    </w:p>
    <w:p w:rsidR="008166E3" w:rsidRPr="008166E3" w:rsidRDefault="008166E3" w:rsidP="008166E3">
      <w:pPr>
        <w:widowControl/>
        <w:shd w:val="clear" w:color="auto" w:fill="FFFFFF"/>
        <w:spacing w:line="500" w:lineRule="atLeast"/>
        <w:ind w:firstLine="560"/>
        <w:jc w:val="left"/>
        <w:rPr>
          <w:rFonts w:ascii="宋体" w:eastAsia="宋体" w:hAnsi="宋体" w:cs="宋体"/>
          <w:color w:val="333333"/>
          <w:kern w:val="0"/>
          <w:sz w:val="18"/>
          <w:szCs w:val="18"/>
        </w:rPr>
      </w:pPr>
      <w:r w:rsidRPr="008166E3">
        <w:rPr>
          <w:rFonts w:ascii="仿宋_GB2312" w:eastAsia="仿宋_GB2312" w:hAnsi="宋体" w:cs="宋体" w:hint="eastAsia"/>
          <w:color w:val="000000"/>
          <w:kern w:val="0"/>
          <w:sz w:val="28"/>
          <w:szCs w:val="28"/>
          <w:bdr w:val="none" w:sz="0" w:space="0" w:color="auto" w:frame="1"/>
        </w:rPr>
        <w:t>行政机关任命的事业单位工作人员受到刑事处罚，处分决定机关尚未作出开除处分决定的，从人民法院判决生效之日起，取消原工资待遇。</w:t>
      </w:r>
    </w:p>
    <w:p w:rsidR="008166E3" w:rsidRPr="008166E3" w:rsidRDefault="008166E3" w:rsidP="008166E3">
      <w:pPr>
        <w:widowControl/>
        <w:shd w:val="clear" w:color="auto" w:fill="FFFFFF"/>
        <w:spacing w:line="500" w:lineRule="atLeast"/>
        <w:ind w:firstLine="560"/>
        <w:jc w:val="left"/>
        <w:rPr>
          <w:rFonts w:ascii="宋体" w:eastAsia="宋体" w:hAnsi="宋体" w:cs="宋体"/>
          <w:color w:val="333333"/>
          <w:kern w:val="0"/>
          <w:sz w:val="18"/>
          <w:szCs w:val="18"/>
        </w:rPr>
      </w:pPr>
      <w:r w:rsidRPr="008166E3">
        <w:rPr>
          <w:rFonts w:ascii="仿宋_GB2312" w:eastAsia="仿宋_GB2312" w:hAnsi="宋体" w:cs="宋体" w:hint="eastAsia"/>
          <w:color w:val="000000"/>
          <w:kern w:val="0"/>
          <w:sz w:val="28"/>
          <w:szCs w:val="28"/>
          <w:bdr w:val="none" w:sz="0" w:space="0" w:color="auto" w:frame="1"/>
        </w:rPr>
        <w:t>（五）事业单位工作人员和机关工人受到刑事处罚，经再审宣告无罪或免予刑事处罚，原开除处分决定被撤销，不再给予处分的，从处分变更的次月起恢复工资待遇。原判期间和刑罚执行完毕至开除处分决定被撤销期间，被停发的工资由单位补发。达到国家规定的退休年龄以前，原判期间和刑罚执行完毕至开除处分决定被撤销期间计算工作年限。</w:t>
      </w:r>
    </w:p>
    <w:p w:rsidR="008166E3" w:rsidRPr="008166E3" w:rsidRDefault="008166E3" w:rsidP="008166E3">
      <w:pPr>
        <w:widowControl/>
        <w:shd w:val="clear" w:color="auto" w:fill="FFFFFF"/>
        <w:spacing w:line="500" w:lineRule="atLeast"/>
        <w:ind w:firstLine="560"/>
        <w:jc w:val="left"/>
        <w:rPr>
          <w:rFonts w:ascii="宋体" w:eastAsia="宋体" w:hAnsi="宋体" w:cs="宋体"/>
          <w:color w:val="333333"/>
          <w:kern w:val="0"/>
          <w:sz w:val="18"/>
          <w:szCs w:val="18"/>
        </w:rPr>
      </w:pPr>
      <w:r w:rsidRPr="008166E3">
        <w:rPr>
          <w:rFonts w:ascii="仿宋_GB2312" w:eastAsia="仿宋_GB2312" w:hAnsi="宋体" w:cs="宋体" w:hint="eastAsia"/>
          <w:color w:val="000000"/>
          <w:kern w:val="0"/>
          <w:sz w:val="28"/>
          <w:szCs w:val="28"/>
          <w:bdr w:val="none" w:sz="0" w:space="0" w:color="auto" w:frame="1"/>
        </w:rPr>
        <w:t>（六）事业单位工作人员和机关工人受到刑事处罚，经再审宣告无罪或免予刑事处罚，原开除处分决定被变更的，根据变更后的处分相应确定工资待遇，从处分变更的次月起执行。原判期间和刑罚执行完毕至开除处分决定被变更期间，被多减发的工资由单位补发。达到</w:t>
      </w:r>
      <w:r w:rsidRPr="008166E3">
        <w:rPr>
          <w:rFonts w:ascii="仿宋_GB2312" w:eastAsia="仿宋_GB2312" w:hAnsi="宋体" w:cs="宋体" w:hint="eastAsia"/>
          <w:color w:val="000000"/>
          <w:kern w:val="0"/>
          <w:sz w:val="28"/>
          <w:szCs w:val="28"/>
          <w:bdr w:val="none" w:sz="0" w:space="0" w:color="auto" w:frame="1"/>
        </w:rPr>
        <w:lastRenderedPageBreak/>
        <w:t>国家规定的退休年龄以前，原判期间和刑罚执行完毕至开除处分决定被变更期间计算工作年限。</w:t>
      </w:r>
    </w:p>
    <w:p w:rsidR="008166E3" w:rsidRPr="008166E3" w:rsidRDefault="008166E3" w:rsidP="008166E3">
      <w:pPr>
        <w:widowControl/>
        <w:shd w:val="clear" w:color="auto" w:fill="FFFFFF"/>
        <w:spacing w:line="500" w:lineRule="atLeast"/>
        <w:ind w:firstLine="560"/>
        <w:jc w:val="left"/>
        <w:rPr>
          <w:rFonts w:ascii="宋体" w:eastAsia="宋体" w:hAnsi="宋体" w:cs="宋体"/>
          <w:color w:val="333333"/>
          <w:kern w:val="0"/>
          <w:sz w:val="18"/>
          <w:szCs w:val="18"/>
        </w:rPr>
      </w:pPr>
      <w:r w:rsidRPr="008166E3">
        <w:rPr>
          <w:rFonts w:ascii="仿宋_GB2312" w:eastAsia="仿宋_GB2312" w:hAnsi="宋体" w:cs="宋体" w:hint="eastAsia"/>
          <w:color w:val="000000"/>
          <w:kern w:val="0"/>
          <w:sz w:val="28"/>
          <w:szCs w:val="28"/>
          <w:bdr w:val="none" w:sz="0" w:space="0" w:color="auto" w:frame="1"/>
        </w:rPr>
        <w:t>二、事业单位工作人员和机关工人退休后被采取强制措施和受行政、刑事处罚的退休费待遇处理</w:t>
      </w:r>
    </w:p>
    <w:p w:rsidR="008166E3" w:rsidRPr="008166E3" w:rsidRDefault="008166E3" w:rsidP="008166E3">
      <w:pPr>
        <w:widowControl/>
        <w:shd w:val="clear" w:color="auto" w:fill="FFFFFF"/>
        <w:spacing w:line="500" w:lineRule="atLeast"/>
        <w:ind w:firstLine="560"/>
        <w:jc w:val="left"/>
        <w:rPr>
          <w:rFonts w:ascii="宋体" w:eastAsia="宋体" w:hAnsi="宋体" w:cs="宋体"/>
          <w:color w:val="333333"/>
          <w:kern w:val="0"/>
          <w:sz w:val="18"/>
          <w:szCs w:val="18"/>
        </w:rPr>
      </w:pPr>
      <w:r w:rsidRPr="008166E3">
        <w:rPr>
          <w:rFonts w:ascii="仿宋_GB2312" w:eastAsia="仿宋_GB2312" w:hAnsi="宋体" w:cs="宋体" w:hint="eastAsia"/>
          <w:color w:val="000000"/>
          <w:kern w:val="0"/>
          <w:sz w:val="28"/>
          <w:szCs w:val="28"/>
          <w:bdr w:val="none" w:sz="0" w:space="0" w:color="auto" w:frame="1"/>
        </w:rPr>
        <w:t>（一）事业单位工作人员和机关工人退休后被取保候审、监视居住、刑事拘留、逮捕期间，停发退休费待遇，按本人基本退休费的75%计发生活费。经审查核实，公安机关撤销案件或人民检察院不起诉或人民法院宣告无罪、免予刑事处罚，未被收容教育、强制隔离戒毒、劳动教养、行政拘留，且未被追究违纪责任的，恢复退休费待遇，减发的退休费予以补发。</w:t>
      </w:r>
    </w:p>
    <w:p w:rsidR="008166E3" w:rsidRPr="008166E3" w:rsidRDefault="008166E3" w:rsidP="008166E3">
      <w:pPr>
        <w:widowControl/>
        <w:shd w:val="clear" w:color="auto" w:fill="FFFFFF"/>
        <w:spacing w:line="500" w:lineRule="atLeast"/>
        <w:ind w:firstLine="560"/>
        <w:jc w:val="left"/>
        <w:rPr>
          <w:rFonts w:ascii="宋体" w:eastAsia="宋体" w:hAnsi="宋体" w:cs="宋体"/>
          <w:color w:val="333333"/>
          <w:kern w:val="0"/>
          <w:sz w:val="18"/>
          <w:szCs w:val="18"/>
        </w:rPr>
      </w:pPr>
      <w:r w:rsidRPr="008166E3">
        <w:rPr>
          <w:rFonts w:ascii="仿宋_GB2312" w:eastAsia="仿宋_GB2312" w:hAnsi="宋体" w:cs="宋体" w:hint="eastAsia"/>
          <w:color w:val="000000"/>
          <w:kern w:val="0"/>
          <w:sz w:val="28"/>
          <w:szCs w:val="28"/>
          <w:bdr w:val="none" w:sz="0" w:space="0" w:color="auto" w:frame="1"/>
        </w:rPr>
        <w:t>（二）事业单位工作人员和机关工人退休后被刑事拘留在逃或批准逮捕在逃的，停发退休费待遇。</w:t>
      </w:r>
    </w:p>
    <w:p w:rsidR="008166E3" w:rsidRPr="008166E3" w:rsidRDefault="008166E3" w:rsidP="008166E3">
      <w:pPr>
        <w:widowControl/>
        <w:shd w:val="clear" w:color="auto" w:fill="FFFFFF"/>
        <w:spacing w:line="500" w:lineRule="atLeast"/>
        <w:ind w:firstLine="560"/>
        <w:jc w:val="left"/>
        <w:rPr>
          <w:rFonts w:ascii="宋体" w:eastAsia="宋体" w:hAnsi="宋体" w:cs="宋体"/>
          <w:color w:val="333333"/>
          <w:kern w:val="0"/>
          <w:sz w:val="18"/>
          <w:szCs w:val="18"/>
        </w:rPr>
      </w:pPr>
      <w:r w:rsidRPr="008166E3">
        <w:rPr>
          <w:rFonts w:ascii="仿宋_GB2312" w:eastAsia="仿宋_GB2312" w:hAnsi="宋体" w:cs="宋体" w:hint="eastAsia"/>
          <w:color w:val="000000"/>
          <w:kern w:val="0"/>
          <w:sz w:val="28"/>
          <w:szCs w:val="28"/>
          <w:bdr w:val="none" w:sz="0" w:space="0" w:color="auto" w:frame="1"/>
        </w:rPr>
        <w:t>（三）事业单位工作人员和机关工人退休后被行政拘留期间，停发退休费待遇，按本人原基本退休费的75%计发生活费。期满后，按2%降低基本退休费。今后国家调整退休费时，不受原处罚的影响。</w:t>
      </w:r>
    </w:p>
    <w:p w:rsidR="008166E3" w:rsidRPr="008166E3" w:rsidRDefault="008166E3" w:rsidP="008166E3">
      <w:pPr>
        <w:widowControl/>
        <w:shd w:val="clear" w:color="auto" w:fill="FFFFFF"/>
        <w:spacing w:line="500" w:lineRule="atLeast"/>
        <w:ind w:firstLine="560"/>
        <w:jc w:val="left"/>
        <w:rPr>
          <w:rFonts w:ascii="宋体" w:eastAsia="宋体" w:hAnsi="宋体" w:cs="宋体"/>
          <w:color w:val="333333"/>
          <w:kern w:val="0"/>
          <w:sz w:val="18"/>
          <w:szCs w:val="18"/>
        </w:rPr>
      </w:pPr>
      <w:r w:rsidRPr="008166E3">
        <w:rPr>
          <w:rFonts w:ascii="仿宋_GB2312" w:eastAsia="仿宋_GB2312" w:hAnsi="宋体" w:cs="宋体" w:hint="eastAsia"/>
          <w:color w:val="000000"/>
          <w:kern w:val="0"/>
          <w:sz w:val="28"/>
          <w:szCs w:val="28"/>
          <w:bdr w:val="none" w:sz="0" w:space="0" w:color="auto" w:frame="1"/>
        </w:rPr>
        <w:t>（四）事业单位工作人员和机关工人退休后被收容教育、强制隔离戒毒、劳动教养期间，停发退休费待遇，按本人原基本退休费的75%计发生活费。期满后，按12%降低基本退休费，补贴按低一个职务层次（技术等级）确定。今后国家调整退休费时，按原执行退休待遇职务层次（技术等级）的低一个职务层次（技术等级）的标准执行。</w:t>
      </w:r>
    </w:p>
    <w:p w:rsidR="008166E3" w:rsidRPr="008166E3" w:rsidRDefault="008166E3" w:rsidP="008166E3">
      <w:pPr>
        <w:widowControl/>
        <w:shd w:val="clear" w:color="auto" w:fill="FFFFFF"/>
        <w:spacing w:line="500" w:lineRule="atLeast"/>
        <w:ind w:firstLine="560"/>
        <w:jc w:val="left"/>
        <w:rPr>
          <w:rFonts w:ascii="宋体" w:eastAsia="宋体" w:hAnsi="宋体" w:cs="宋体"/>
          <w:color w:val="333333"/>
          <w:kern w:val="0"/>
          <w:sz w:val="18"/>
          <w:szCs w:val="18"/>
        </w:rPr>
      </w:pPr>
      <w:r w:rsidRPr="008166E3">
        <w:rPr>
          <w:rFonts w:ascii="仿宋_GB2312" w:eastAsia="仿宋_GB2312" w:hAnsi="宋体" w:cs="宋体" w:hint="eastAsia"/>
          <w:color w:val="000000"/>
          <w:kern w:val="0"/>
          <w:sz w:val="28"/>
          <w:szCs w:val="28"/>
          <w:bdr w:val="none" w:sz="0" w:space="0" w:color="auto" w:frame="1"/>
        </w:rPr>
        <w:t>（五）事业单位工作人员和机关工人退休后被判处管制、拘役或拘役被宣告缓刑期间，停发退休费待遇，按本人原基本退休费的60%</w:t>
      </w:r>
      <w:r w:rsidRPr="008166E3">
        <w:rPr>
          <w:rFonts w:ascii="仿宋_GB2312" w:eastAsia="仿宋_GB2312" w:hAnsi="宋体" w:cs="宋体" w:hint="eastAsia"/>
          <w:color w:val="000000"/>
          <w:kern w:val="0"/>
          <w:sz w:val="28"/>
          <w:szCs w:val="28"/>
          <w:bdr w:val="none" w:sz="0" w:space="0" w:color="auto" w:frame="1"/>
        </w:rPr>
        <w:lastRenderedPageBreak/>
        <w:t>计发生活费。刑罚执行完毕或缓刑考验期满不再执行原判刑罚的，按12%降低基本退休费，补贴按低一个职务层次（技术等级）确定。今后国家调整退休费时，按原执行退休待遇职务层次（技术等级）的低一个职务层次（技术等级）的标准执行。</w:t>
      </w:r>
    </w:p>
    <w:p w:rsidR="008166E3" w:rsidRPr="008166E3" w:rsidRDefault="008166E3" w:rsidP="008166E3">
      <w:pPr>
        <w:widowControl/>
        <w:shd w:val="clear" w:color="auto" w:fill="FFFFFF"/>
        <w:spacing w:line="500" w:lineRule="atLeast"/>
        <w:ind w:firstLine="560"/>
        <w:jc w:val="left"/>
        <w:rPr>
          <w:rFonts w:ascii="宋体" w:eastAsia="宋体" w:hAnsi="宋体" w:cs="宋体"/>
          <w:color w:val="333333"/>
          <w:kern w:val="0"/>
          <w:sz w:val="18"/>
          <w:szCs w:val="18"/>
        </w:rPr>
      </w:pPr>
      <w:r w:rsidRPr="008166E3">
        <w:rPr>
          <w:rFonts w:ascii="仿宋_GB2312" w:eastAsia="仿宋_GB2312" w:hAnsi="宋体" w:cs="宋体" w:hint="eastAsia"/>
          <w:color w:val="000000"/>
          <w:kern w:val="0"/>
          <w:sz w:val="28"/>
          <w:szCs w:val="28"/>
          <w:bdr w:val="none" w:sz="0" w:space="0" w:color="auto" w:frame="1"/>
        </w:rPr>
        <w:t>事业单位工作人员和机关工人退休后被判处有期徒刑被宣告缓刑期间，停发退休费待遇，按本人原基本退休费的60%计发生活费。缓刑考验期满不再执行原判刑罚的，按40%降低基本退休费，补贴按最低职务层次（技术等级）确定，今后国家调整退休费时，按最低职务层次（技术等级）的标准执行。</w:t>
      </w:r>
    </w:p>
    <w:p w:rsidR="008166E3" w:rsidRPr="008166E3" w:rsidRDefault="008166E3" w:rsidP="008166E3">
      <w:pPr>
        <w:widowControl/>
        <w:shd w:val="clear" w:color="auto" w:fill="FFFFFF"/>
        <w:spacing w:line="500" w:lineRule="atLeast"/>
        <w:ind w:firstLine="560"/>
        <w:jc w:val="left"/>
        <w:rPr>
          <w:rFonts w:ascii="宋体" w:eastAsia="宋体" w:hAnsi="宋体" w:cs="宋体"/>
          <w:color w:val="333333"/>
          <w:kern w:val="0"/>
          <w:sz w:val="18"/>
          <w:szCs w:val="18"/>
        </w:rPr>
      </w:pPr>
      <w:r w:rsidRPr="008166E3">
        <w:rPr>
          <w:rFonts w:ascii="仿宋_GB2312" w:eastAsia="仿宋_GB2312" w:hAnsi="宋体" w:cs="宋体" w:hint="eastAsia"/>
          <w:color w:val="000000"/>
          <w:kern w:val="0"/>
          <w:sz w:val="28"/>
          <w:szCs w:val="28"/>
          <w:bdr w:val="none" w:sz="0" w:space="0" w:color="auto" w:frame="1"/>
        </w:rPr>
        <w:t>（六）事业单位工作人员和机关工人退休后被判处有期徒刑（不含被宣告缓刑的）以上刑罚的，从人民法院判决生效之日起，取消原退休费待遇。刑罚执行完毕后的生活待遇，由原发给退休费的单位酌情处理。</w:t>
      </w:r>
    </w:p>
    <w:p w:rsidR="008166E3" w:rsidRPr="008166E3" w:rsidRDefault="008166E3" w:rsidP="008166E3">
      <w:pPr>
        <w:widowControl/>
        <w:shd w:val="clear" w:color="auto" w:fill="FFFFFF"/>
        <w:spacing w:line="500" w:lineRule="atLeast"/>
        <w:ind w:firstLine="560"/>
        <w:jc w:val="left"/>
        <w:rPr>
          <w:rFonts w:ascii="宋体" w:eastAsia="宋体" w:hAnsi="宋体" w:cs="宋体"/>
          <w:color w:val="333333"/>
          <w:kern w:val="0"/>
          <w:sz w:val="18"/>
          <w:szCs w:val="18"/>
        </w:rPr>
      </w:pPr>
      <w:r w:rsidRPr="008166E3">
        <w:rPr>
          <w:rFonts w:ascii="仿宋_GB2312" w:eastAsia="仿宋_GB2312" w:hAnsi="宋体" w:cs="宋体" w:hint="eastAsia"/>
          <w:color w:val="000000"/>
          <w:kern w:val="0"/>
          <w:sz w:val="28"/>
          <w:szCs w:val="28"/>
          <w:bdr w:val="none" w:sz="0" w:space="0" w:color="auto" w:frame="1"/>
        </w:rPr>
        <w:t>（七）事业单位工作人员和机关工人退休后受到刑事处罚，经再审宣告无罪或免予刑事处罚，且不追究违纪责任的，从再审宣告无罪或免予刑事处罚的次月起恢复退休费待遇。原判期间和刑罚执行完毕至再审宣告无罪或免予刑事处罚期间，被停发的退休费由单位补发。</w:t>
      </w:r>
    </w:p>
    <w:p w:rsidR="008166E3" w:rsidRPr="008166E3" w:rsidRDefault="008166E3" w:rsidP="008166E3">
      <w:pPr>
        <w:widowControl/>
        <w:shd w:val="clear" w:color="auto" w:fill="FFFFFF"/>
        <w:spacing w:line="500" w:lineRule="atLeast"/>
        <w:ind w:firstLine="560"/>
        <w:jc w:val="left"/>
        <w:rPr>
          <w:rFonts w:ascii="宋体" w:eastAsia="宋体" w:hAnsi="宋体" w:cs="宋体"/>
          <w:color w:val="333333"/>
          <w:kern w:val="0"/>
          <w:sz w:val="18"/>
          <w:szCs w:val="18"/>
        </w:rPr>
      </w:pPr>
      <w:r w:rsidRPr="008166E3">
        <w:rPr>
          <w:rFonts w:ascii="仿宋_GB2312" w:eastAsia="仿宋_GB2312" w:hAnsi="宋体" w:cs="宋体" w:hint="eastAsia"/>
          <w:color w:val="000000"/>
          <w:kern w:val="0"/>
          <w:sz w:val="28"/>
          <w:szCs w:val="28"/>
          <w:bdr w:val="none" w:sz="0" w:space="0" w:color="auto" w:frame="1"/>
        </w:rPr>
        <w:t>（八）事业单位工作人员和机关工人退休后受到刑事处罚，经再审宣告无罪或免予刑事处罚，但被追究违纪责任的，根据应给予的处分相应确定退休费待遇，从审查结论作出的次月起执行。原判期间和刑罚执行完毕至作出审查结论期间，被多减发的退休费由单位补发。</w:t>
      </w:r>
    </w:p>
    <w:p w:rsidR="008166E3" w:rsidRPr="008166E3" w:rsidRDefault="008166E3" w:rsidP="008166E3">
      <w:pPr>
        <w:widowControl/>
        <w:shd w:val="clear" w:color="auto" w:fill="FFFFFF"/>
        <w:spacing w:line="500" w:lineRule="atLeast"/>
        <w:ind w:firstLine="560"/>
        <w:jc w:val="left"/>
        <w:rPr>
          <w:rFonts w:ascii="宋体" w:eastAsia="宋体" w:hAnsi="宋体" w:cs="宋体"/>
          <w:color w:val="333333"/>
          <w:kern w:val="0"/>
          <w:sz w:val="18"/>
          <w:szCs w:val="18"/>
        </w:rPr>
      </w:pPr>
      <w:r w:rsidRPr="008166E3">
        <w:rPr>
          <w:rFonts w:ascii="仿宋_GB2312" w:eastAsia="仿宋_GB2312" w:hAnsi="宋体" w:cs="宋体" w:hint="eastAsia"/>
          <w:color w:val="000000"/>
          <w:kern w:val="0"/>
          <w:sz w:val="28"/>
          <w:szCs w:val="28"/>
          <w:bdr w:val="none" w:sz="0" w:space="0" w:color="auto" w:frame="1"/>
        </w:rPr>
        <w:lastRenderedPageBreak/>
        <w:t>（九）事业单位工作人员和机关工人退休后被采取强制措施和受行政、刑事处罚的，如已参加养老保险并按养老保险有关规定计发基本养老金，其待遇处理办法按国家有关养老保险的规定执行。</w:t>
      </w:r>
    </w:p>
    <w:p w:rsidR="008166E3" w:rsidRPr="008166E3" w:rsidRDefault="008166E3" w:rsidP="008166E3">
      <w:pPr>
        <w:widowControl/>
        <w:shd w:val="clear" w:color="auto" w:fill="FFFFFF"/>
        <w:spacing w:line="500" w:lineRule="atLeast"/>
        <w:ind w:firstLine="560"/>
        <w:jc w:val="left"/>
        <w:rPr>
          <w:rFonts w:ascii="宋体" w:eastAsia="宋体" w:hAnsi="宋体" w:cs="宋体"/>
          <w:color w:val="333333"/>
          <w:kern w:val="0"/>
          <w:sz w:val="18"/>
          <w:szCs w:val="18"/>
        </w:rPr>
      </w:pPr>
      <w:r w:rsidRPr="008166E3">
        <w:rPr>
          <w:rFonts w:ascii="仿宋_GB2312" w:eastAsia="仿宋_GB2312" w:hAnsi="宋体" w:cs="宋体" w:hint="eastAsia"/>
          <w:color w:val="000000"/>
          <w:kern w:val="0"/>
          <w:sz w:val="28"/>
          <w:szCs w:val="28"/>
          <w:bdr w:val="none" w:sz="0" w:space="0" w:color="auto" w:frame="1"/>
        </w:rPr>
        <w:t>三、其他有关规定。</w:t>
      </w:r>
    </w:p>
    <w:p w:rsidR="008166E3" w:rsidRPr="008166E3" w:rsidRDefault="008166E3" w:rsidP="008166E3">
      <w:pPr>
        <w:widowControl/>
        <w:shd w:val="clear" w:color="auto" w:fill="FFFFFF"/>
        <w:spacing w:line="500" w:lineRule="atLeast"/>
        <w:ind w:firstLine="560"/>
        <w:jc w:val="left"/>
        <w:rPr>
          <w:rFonts w:ascii="宋体" w:eastAsia="宋体" w:hAnsi="宋体" w:cs="宋体"/>
          <w:color w:val="333333"/>
          <w:kern w:val="0"/>
          <w:sz w:val="18"/>
          <w:szCs w:val="18"/>
        </w:rPr>
      </w:pPr>
      <w:r w:rsidRPr="008166E3">
        <w:rPr>
          <w:rFonts w:ascii="仿宋_GB2312" w:eastAsia="仿宋_GB2312" w:hAnsi="宋体" w:cs="宋体" w:hint="eastAsia"/>
          <w:color w:val="000000"/>
          <w:kern w:val="0"/>
          <w:sz w:val="28"/>
          <w:szCs w:val="28"/>
          <w:bdr w:val="none" w:sz="0" w:space="0" w:color="auto" w:frame="1"/>
        </w:rPr>
        <w:t>本通知自2012年9月1日起执行。原有政策规定与本通知不一致的，以本通知为准。</w:t>
      </w:r>
    </w:p>
    <w:p w:rsidR="008166E3" w:rsidRPr="008166E3" w:rsidRDefault="008166E3" w:rsidP="008166E3">
      <w:pPr>
        <w:widowControl/>
        <w:shd w:val="clear" w:color="auto" w:fill="FFFFFF"/>
        <w:spacing w:line="500" w:lineRule="atLeast"/>
        <w:ind w:firstLine="560"/>
        <w:jc w:val="left"/>
        <w:rPr>
          <w:rFonts w:ascii="宋体" w:eastAsia="宋体" w:hAnsi="宋体" w:cs="宋体"/>
          <w:color w:val="333333"/>
          <w:kern w:val="0"/>
          <w:sz w:val="18"/>
          <w:szCs w:val="18"/>
        </w:rPr>
      </w:pPr>
      <w:r w:rsidRPr="008166E3">
        <w:rPr>
          <w:rFonts w:ascii="仿宋_GB2312" w:eastAsia="仿宋_GB2312" w:hAnsi="宋体" w:cs="宋体" w:hint="eastAsia"/>
          <w:color w:val="000000"/>
          <w:kern w:val="0"/>
          <w:sz w:val="28"/>
          <w:szCs w:val="28"/>
          <w:bdr w:val="none" w:sz="0" w:space="0" w:color="auto" w:frame="1"/>
        </w:rPr>
        <w:t>本通知由人力资源社会保障部会同中央组织部、监察部负责解释。</w:t>
      </w:r>
    </w:p>
    <w:p w:rsidR="008166E3" w:rsidRPr="008166E3" w:rsidRDefault="008166E3" w:rsidP="008166E3">
      <w:pPr>
        <w:widowControl/>
        <w:shd w:val="clear" w:color="auto" w:fill="FFFFFF"/>
        <w:spacing w:line="500" w:lineRule="atLeast"/>
        <w:ind w:firstLine="560"/>
        <w:jc w:val="left"/>
        <w:rPr>
          <w:rFonts w:ascii="宋体" w:eastAsia="宋体" w:hAnsi="宋体" w:cs="宋体"/>
          <w:color w:val="333333"/>
          <w:kern w:val="0"/>
          <w:sz w:val="18"/>
          <w:szCs w:val="18"/>
        </w:rPr>
      </w:pPr>
      <w:r w:rsidRPr="008166E3">
        <w:rPr>
          <w:rFonts w:ascii="Times New Roman" w:eastAsia="宋体" w:hAnsi="Times New Roman" w:cs="Times New Roman" w:hint="eastAsia"/>
          <w:color w:val="000000"/>
          <w:kern w:val="0"/>
          <w:sz w:val="28"/>
          <w:szCs w:val="28"/>
          <w:bdr w:val="none" w:sz="0" w:space="0" w:color="auto" w:frame="1"/>
        </w:rPr>
        <w:t> </w:t>
      </w:r>
    </w:p>
    <w:p w:rsidR="008166E3" w:rsidRPr="008166E3" w:rsidRDefault="008166E3" w:rsidP="008166E3">
      <w:pPr>
        <w:widowControl/>
        <w:shd w:val="clear" w:color="auto" w:fill="FFFFFF"/>
        <w:spacing w:line="500" w:lineRule="atLeast"/>
        <w:ind w:firstLine="560"/>
        <w:jc w:val="left"/>
        <w:rPr>
          <w:rFonts w:ascii="宋体" w:eastAsia="宋体" w:hAnsi="宋体" w:cs="宋体"/>
          <w:color w:val="333333"/>
          <w:kern w:val="0"/>
          <w:sz w:val="18"/>
          <w:szCs w:val="18"/>
        </w:rPr>
      </w:pPr>
      <w:r w:rsidRPr="008166E3">
        <w:rPr>
          <w:rFonts w:ascii="Times New Roman" w:eastAsia="宋体" w:hAnsi="Times New Roman" w:cs="Times New Roman" w:hint="eastAsia"/>
          <w:color w:val="000000"/>
          <w:kern w:val="0"/>
          <w:sz w:val="28"/>
          <w:szCs w:val="28"/>
          <w:bdr w:val="none" w:sz="0" w:space="0" w:color="auto" w:frame="1"/>
        </w:rPr>
        <w:t> </w:t>
      </w:r>
    </w:p>
    <w:p w:rsidR="008166E3" w:rsidRPr="008166E3" w:rsidRDefault="008166E3" w:rsidP="008166E3">
      <w:pPr>
        <w:widowControl/>
        <w:shd w:val="clear" w:color="auto" w:fill="FFFFFF"/>
        <w:spacing w:line="500" w:lineRule="atLeast"/>
        <w:ind w:firstLine="560"/>
        <w:jc w:val="right"/>
        <w:rPr>
          <w:rFonts w:ascii="宋体" w:eastAsia="宋体" w:hAnsi="宋体" w:cs="宋体"/>
          <w:color w:val="333333"/>
          <w:kern w:val="0"/>
          <w:sz w:val="18"/>
          <w:szCs w:val="18"/>
        </w:rPr>
      </w:pPr>
      <w:r w:rsidRPr="008166E3">
        <w:rPr>
          <w:rFonts w:ascii="仿宋_GB2312" w:eastAsia="仿宋_GB2312" w:hAnsi="宋体" w:cs="宋体" w:hint="eastAsia"/>
          <w:color w:val="000000"/>
          <w:kern w:val="0"/>
          <w:sz w:val="28"/>
          <w:szCs w:val="28"/>
          <w:bdr w:val="none" w:sz="0" w:space="0" w:color="auto" w:frame="1"/>
        </w:rPr>
        <w:t>中共中央组织部</w:t>
      </w:r>
    </w:p>
    <w:p w:rsidR="008166E3" w:rsidRPr="008166E3" w:rsidRDefault="008166E3" w:rsidP="008166E3">
      <w:pPr>
        <w:widowControl/>
        <w:shd w:val="clear" w:color="auto" w:fill="FFFFFF"/>
        <w:spacing w:line="500" w:lineRule="atLeast"/>
        <w:ind w:firstLine="560"/>
        <w:jc w:val="right"/>
        <w:rPr>
          <w:rFonts w:ascii="宋体" w:eastAsia="宋体" w:hAnsi="宋体" w:cs="宋体"/>
          <w:color w:val="333333"/>
          <w:kern w:val="0"/>
          <w:sz w:val="18"/>
          <w:szCs w:val="18"/>
        </w:rPr>
      </w:pPr>
      <w:r w:rsidRPr="008166E3">
        <w:rPr>
          <w:rFonts w:ascii="仿宋_GB2312" w:eastAsia="仿宋_GB2312" w:hAnsi="宋体" w:cs="宋体" w:hint="eastAsia"/>
          <w:color w:val="000000"/>
          <w:kern w:val="0"/>
          <w:sz w:val="28"/>
          <w:szCs w:val="28"/>
          <w:bdr w:val="none" w:sz="0" w:space="0" w:color="auto" w:frame="1"/>
        </w:rPr>
        <w:t>人力资源社会保障部</w:t>
      </w:r>
    </w:p>
    <w:p w:rsidR="008166E3" w:rsidRPr="008166E3" w:rsidRDefault="008166E3" w:rsidP="008166E3">
      <w:pPr>
        <w:widowControl/>
        <w:shd w:val="clear" w:color="auto" w:fill="FFFFFF"/>
        <w:spacing w:line="500" w:lineRule="atLeast"/>
        <w:ind w:firstLine="560"/>
        <w:jc w:val="right"/>
        <w:rPr>
          <w:rFonts w:ascii="宋体" w:eastAsia="宋体" w:hAnsi="宋体" w:cs="宋体"/>
          <w:color w:val="333333"/>
          <w:kern w:val="0"/>
          <w:sz w:val="18"/>
          <w:szCs w:val="18"/>
        </w:rPr>
      </w:pPr>
      <w:r w:rsidRPr="008166E3">
        <w:rPr>
          <w:rFonts w:ascii="仿宋_GB2312" w:eastAsia="仿宋_GB2312" w:hAnsi="宋体" w:cs="宋体" w:hint="eastAsia"/>
          <w:color w:val="000000"/>
          <w:kern w:val="0"/>
          <w:sz w:val="28"/>
          <w:szCs w:val="28"/>
          <w:bdr w:val="none" w:sz="0" w:space="0" w:color="auto" w:frame="1"/>
        </w:rPr>
        <w:t>监察部</w:t>
      </w:r>
    </w:p>
    <w:p w:rsidR="008166E3" w:rsidRPr="008166E3" w:rsidRDefault="008166E3" w:rsidP="008166E3">
      <w:pPr>
        <w:widowControl/>
        <w:shd w:val="clear" w:color="auto" w:fill="FFFFFF"/>
        <w:spacing w:line="500" w:lineRule="atLeast"/>
        <w:ind w:firstLine="480"/>
        <w:jc w:val="right"/>
        <w:rPr>
          <w:rFonts w:ascii="宋体" w:eastAsia="宋体" w:hAnsi="宋体" w:cs="宋体"/>
          <w:color w:val="333333"/>
          <w:kern w:val="0"/>
          <w:sz w:val="18"/>
          <w:szCs w:val="18"/>
        </w:rPr>
      </w:pPr>
      <w:r w:rsidRPr="008166E3">
        <w:rPr>
          <w:rFonts w:ascii="仿宋_GB2312" w:eastAsia="仿宋_GB2312" w:hAnsi="宋体" w:cs="宋体" w:hint="eastAsia"/>
          <w:color w:val="000000"/>
          <w:kern w:val="0"/>
          <w:sz w:val="28"/>
          <w:szCs w:val="28"/>
          <w:bdr w:val="none" w:sz="0" w:space="0" w:color="auto" w:frame="1"/>
        </w:rPr>
        <w:t>2012年11月5日</w:t>
      </w:r>
    </w:p>
    <w:p w:rsidR="001C2871" w:rsidRDefault="001C2871"/>
    <w:sectPr w:rsidR="001C287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23D9"/>
    <w:rsid w:val="00006CFE"/>
    <w:rsid w:val="00086FED"/>
    <w:rsid w:val="000A7059"/>
    <w:rsid w:val="000B583B"/>
    <w:rsid w:val="000D0C4D"/>
    <w:rsid w:val="000E4DA5"/>
    <w:rsid w:val="000E7F6F"/>
    <w:rsid w:val="00125A18"/>
    <w:rsid w:val="00134DB8"/>
    <w:rsid w:val="00195250"/>
    <w:rsid w:val="001A0B4B"/>
    <w:rsid w:val="001B186F"/>
    <w:rsid w:val="001C2871"/>
    <w:rsid w:val="001E598B"/>
    <w:rsid w:val="00203694"/>
    <w:rsid w:val="002414DD"/>
    <w:rsid w:val="0029648D"/>
    <w:rsid w:val="002A47F6"/>
    <w:rsid w:val="002C5ECA"/>
    <w:rsid w:val="0032616C"/>
    <w:rsid w:val="0040592D"/>
    <w:rsid w:val="004223D9"/>
    <w:rsid w:val="00473084"/>
    <w:rsid w:val="00483576"/>
    <w:rsid w:val="00492337"/>
    <w:rsid w:val="004F75EA"/>
    <w:rsid w:val="00501953"/>
    <w:rsid w:val="00511E63"/>
    <w:rsid w:val="0053119F"/>
    <w:rsid w:val="005B46A1"/>
    <w:rsid w:val="005F46F8"/>
    <w:rsid w:val="00624A54"/>
    <w:rsid w:val="00667F1F"/>
    <w:rsid w:val="006A4E3E"/>
    <w:rsid w:val="006D1EE4"/>
    <w:rsid w:val="00705034"/>
    <w:rsid w:val="00784C1C"/>
    <w:rsid w:val="007F5225"/>
    <w:rsid w:val="008166E3"/>
    <w:rsid w:val="00851547"/>
    <w:rsid w:val="00860CA0"/>
    <w:rsid w:val="008D06D8"/>
    <w:rsid w:val="00A20E65"/>
    <w:rsid w:val="00A312A7"/>
    <w:rsid w:val="00A61536"/>
    <w:rsid w:val="00AD6E54"/>
    <w:rsid w:val="00B04672"/>
    <w:rsid w:val="00B64DB0"/>
    <w:rsid w:val="00BF1D0C"/>
    <w:rsid w:val="00C85F67"/>
    <w:rsid w:val="00CC3A3B"/>
    <w:rsid w:val="00D05BA6"/>
    <w:rsid w:val="00D551C5"/>
    <w:rsid w:val="00DD0AC7"/>
    <w:rsid w:val="00E30D72"/>
    <w:rsid w:val="00E63375"/>
    <w:rsid w:val="00E87C1F"/>
    <w:rsid w:val="00EC63E9"/>
    <w:rsid w:val="00F046BB"/>
    <w:rsid w:val="00F11F52"/>
    <w:rsid w:val="00F17DA6"/>
    <w:rsid w:val="00F50311"/>
    <w:rsid w:val="00F65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8706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372</Words>
  <Characters>2121</Characters>
  <Application>Microsoft Office Word</Application>
  <DocSecurity>0</DocSecurity>
  <Lines>17</Lines>
  <Paragraphs>4</Paragraphs>
  <ScaleCrop>false</ScaleCrop>
  <Company>微软中国</Company>
  <LinksUpToDate>false</LinksUpToDate>
  <CharactersWithSpaces>2489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杨盈珂</dc:creator>
  <cp:keywords/>
  <dc:description/>
  <cp:lastModifiedBy>杨盈珂</cp:lastModifiedBy>
  <cp:revision>5</cp:revision>
  <dcterms:created xsi:type="dcterms:W3CDTF">2017-04-24T08:03:00Z</dcterms:created>
  <dcterms:modified xsi:type="dcterms:W3CDTF">2017-06-05T05:04:00Z</dcterms:modified>
</cp:coreProperties>
</file>